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027BCA">
        <w:rPr>
          <w:rFonts w:ascii="Arial" w:eastAsia="Times New Roman" w:hAnsi="Arial" w:cs="Arial"/>
          <w:b/>
          <w:bCs/>
          <w:sz w:val="24"/>
          <w:szCs w:val="24"/>
        </w:rPr>
        <w:t>ANEXO I – NORMAS ESPECÍFICAS/PROJETO BÁSICO/TERMO DE REFERÊNCIA</w:t>
      </w:r>
    </w:p>
    <w:p w:rsidR="007B7A7B" w:rsidRPr="00027BCA" w:rsidRDefault="007B7A7B" w:rsidP="007B7A7B">
      <w:pPr>
        <w:tabs>
          <w:tab w:val="left" w:pos="327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7BCA">
        <w:rPr>
          <w:rFonts w:ascii="Arial" w:eastAsia="Times New Roman" w:hAnsi="Arial" w:cs="Arial"/>
          <w:sz w:val="24"/>
          <w:szCs w:val="24"/>
        </w:rPr>
        <w:tab/>
      </w:r>
    </w:p>
    <w:p w:rsidR="007B7A7B" w:rsidRPr="007B7A7B" w:rsidRDefault="007B7A7B" w:rsidP="007B7A7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7B7A7B">
        <w:rPr>
          <w:rFonts w:ascii="Arial" w:eastAsia="Times New Roman" w:hAnsi="Arial" w:cs="Arial"/>
          <w:b/>
          <w:bCs/>
          <w:sz w:val="24"/>
          <w:szCs w:val="24"/>
        </w:rPr>
        <w:t>– DO OBJETO</w:t>
      </w:r>
    </w:p>
    <w:p w:rsidR="007B7A7B" w:rsidRPr="007B7A7B" w:rsidRDefault="007B7A7B" w:rsidP="007B7A7B">
      <w:pPr>
        <w:pStyle w:val="PargrafodaLista"/>
        <w:spacing w:after="0" w:line="240" w:lineRule="auto"/>
        <w:ind w:left="4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B7A7B" w:rsidRDefault="007B7A7B" w:rsidP="0041096E">
      <w:pPr>
        <w:pStyle w:val="PargrafodaLista"/>
        <w:shd w:val="clear" w:color="auto" w:fill="FFFFFF"/>
        <w:spacing w:after="0" w:line="240" w:lineRule="auto"/>
        <w:ind w:left="465"/>
        <w:jc w:val="both"/>
        <w:textAlignment w:val="baseline"/>
        <w:rPr>
          <w:rFonts w:ascii="Arial" w:eastAsia="Calibri" w:hAnsi="Arial" w:cs="Arial"/>
          <w:sz w:val="24"/>
          <w:szCs w:val="24"/>
        </w:rPr>
      </w:pPr>
      <w:r w:rsidRPr="007B7A7B">
        <w:rPr>
          <w:rFonts w:ascii="Arial" w:eastAsia="Calibri" w:hAnsi="Arial" w:cs="Arial"/>
          <w:sz w:val="24"/>
          <w:szCs w:val="24"/>
        </w:rPr>
        <w:t>Contratação de Médico do Trabalho</w:t>
      </w:r>
      <w:r>
        <w:rPr>
          <w:rFonts w:ascii="Arial" w:eastAsia="Calibri" w:hAnsi="Arial" w:cs="Arial"/>
          <w:sz w:val="24"/>
          <w:szCs w:val="24"/>
        </w:rPr>
        <w:t>, Pessoal Física e/ou Pessoa Jurídica,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  </w:t>
      </w:r>
      <w:proofErr w:type="gramEnd"/>
      <w:r>
        <w:rPr>
          <w:rFonts w:ascii="Arial" w:eastAsia="Calibri" w:hAnsi="Arial" w:cs="Arial"/>
          <w:sz w:val="24"/>
          <w:szCs w:val="24"/>
        </w:rPr>
        <w:t>para os procedimentos necessários de regularização da seguinte documentação exigida pelo E-Social de natureza anual (PCMSO)  e podendo ser requerido a qualquer tempo em caso de admissão, demissão e alteração de cargo (A</w:t>
      </w:r>
      <w:r w:rsidR="000E207E">
        <w:rPr>
          <w:rFonts w:ascii="Arial" w:eastAsia="Calibri" w:hAnsi="Arial" w:cs="Arial"/>
          <w:sz w:val="24"/>
          <w:szCs w:val="24"/>
        </w:rPr>
        <w:t xml:space="preserve">SO), para todos os cargos existentes e que possam ser criados por lei: </w:t>
      </w:r>
      <w:r>
        <w:rPr>
          <w:rFonts w:ascii="Arial" w:eastAsia="Calibri" w:hAnsi="Arial" w:cs="Arial"/>
          <w:sz w:val="24"/>
          <w:szCs w:val="24"/>
        </w:rPr>
        <w:t xml:space="preserve">  </w:t>
      </w:r>
    </w:p>
    <w:p w:rsidR="007B7A7B" w:rsidRPr="007B7A7B" w:rsidRDefault="007B7A7B" w:rsidP="007B7A7B">
      <w:pPr>
        <w:pStyle w:val="PargrafodaLista"/>
        <w:shd w:val="clear" w:color="auto" w:fill="FFFFFF"/>
        <w:spacing w:after="0" w:line="240" w:lineRule="auto"/>
        <w:ind w:left="465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7B7A7B" w:rsidRDefault="007B7A7B" w:rsidP="007B7A7B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) 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ASO (</w:t>
      </w:r>
      <w:r w:rsidRPr="007B7A7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testado de </w:t>
      </w:r>
      <w:r w:rsidRPr="007B7A7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aúde </w:t>
      </w:r>
      <w:r w:rsidRPr="007B7A7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cupacional)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-  com os 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dados da empresa, do funcionário, dos riscos ao qual o funcionário esta exposto, campo para preenchimento da data de realização do exame clínico e complementares (caso tenha), o ASO deve ser assinado pelo funcionário e pelo médic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 do trabalho;</w:t>
      </w:r>
    </w:p>
    <w:p w:rsidR="007B7A7B" w:rsidRDefault="007B7A7B" w:rsidP="007B7A7B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B7A7B" w:rsidRPr="007B7A7B" w:rsidRDefault="007B7A7B" w:rsidP="007B7A7B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Ficha </w:t>
      </w:r>
      <w:proofErr w:type="gramStart"/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Clínica e a Anamnese, ambas</w:t>
      </w:r>
      <w:proofErr w:type="gramEnd"/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devem ser pree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nchidas pelo médico do trabalho;</w:t>
      </w:r>
    </w:p>
    <w:p w:rsidR="007B7A7B" w:rsidRDefault="007B7A7B" w:rsidP="007B7A7B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Estes exames clínicos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serão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realizados por médicos do trabalho,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com a devida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especialização para avaliar 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cada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trabalhador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quanto a </w:t>
      </w:r>
      <w:r w:rsidR="000E207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sua condição de</w:t>
      </w:r>
      <w:proofErr w:type="gramStart"/>
      <w:r w:rsidR="000E207E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gramEnd"/>
      <w:r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apto ou não para exercer sua função.</w:t>
      </w:r>
    </w:p>
    <w:p w:rsidR="007B7A7B" w:rsidRPr="007B7A7B" w:rsidRDefault="007B7A7B" w:rsidP="007B7A7B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B7A7B" w:rsidRPr="007B7A7B" w:rsidRDefault="000E207E" w:rsidP="007B7A7B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0E207E">
        <w:rPr>
          <w:rFonts w:ascii="Calibri" w:eastAsia="Times New Roman" w:hAnsi="Calibri" w:cs="Calibri"/>
          <w:b/>
          <w:color w:val="000000"/>
          <w:sz w:val="24"/>
          <w:szCs w:val="24"/>
          <w:lang w:eastAsia="pt-BR"/>
        </w:rPr>
        <w:t>Importante: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Toda documentação ser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á</w:t>
      </w:r>
      <w:proofErr w:type="gramStart"/>
      <w:r w:rsid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7B7A7B"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proofErr w:type="gramEnd"/>
      <w:r w:rsidR="007B7A7B"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entreg</w:t>
      </w:r>
      <w:r w:rsid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ue em </w:t>
      </w:r>
      <w:r w:rsidR="007B7A7B"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  <w:r w:rsid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três</w:t>
      </w:r>
      <w:r w:rsidR="007B7A7B"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vias, uma do funcionário</w:t>
      </w:r>
      <w:r w:rsid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, </w:t>
      </w:r>
      <w:r w:rsidR="007B7A7B"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uma da empresa</w:t>
      </w:r>
      <w:r w:rsid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de segurança do Trabalho</w:t>
      </w:r>
      <w:r w:rsidR="007B7A7B" w:rsidRPr="007B7A7B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, e a clínica fica com a terceira via.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</w:t>
      </w:r>
    </w:p>
    <w:p w:rsidR="007B7A7B" w:rsidRDefault="007B7A7B" w:rsidP="007B7A7B">
      <w:pPr>
        <w:pStyle w:val="PargrafodaLista"/>
        <w:shd w:val="clear" w:color="auto" w:fill="FFFFFF"/>
        <w:spacing w:after="0" w:line="240" w:lineRule="auto"/>
        <w:ind w:left="465"/>
        <w:jc w:val="both"/>
        <w:textAlignment w:val="baseline"/>
        <w:rPr>
          <w:rFonts w:ascii="Calibri" w:eastAsia="Calibri" w:hAnsi="Calibri" w:cs="Times New Roman"/>
          <w:b/>
        </w:rPr>
      </w:pPr>
    </w:p>
    <w:p w:rsidR="007B7A7B" w:rsidRPr="00027BCA" w:rsidRDefault="007B7A7B" w:rsidP="000E207E">
      <w:pPr>
        <w:pStyle w:val="PargrafodaLista"/>
        <w:shd w:val="clear" w:color="auto" w:fill="FFFFFF"/>
        <w:spacing w:after="0" w:line="240" w:lineRule="auto"/>
        <w:ind w:left="465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7B7A7B">
        <w:rPr>
          <w:rFonts w:ascii="Arial" w:eastAsia="Calibri" w:hAnsi="Arial" w:cs="Arial"/>
          <w:sz w:val="24"/>
          <w:szCs w:val="24"/>
        </w:rPr>
        <w:t xml:space="preserve"> 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27BCA">
        <w:rPr>
          <w:rFonts w:ascii="Arial" w:eastAsia="Times New Roman" w:hAnsi="Arial" w:cs="Arial"/>
          <w:b/>
          <w:bCs/>
          <w:sz w:val="24"/>
          <w:szCs w:val="24"/>
        </w:rPr>
        <w:t xml:space="preserve">2 – DO LOCAL DE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ENTREGA </w:t>
      </w:r>
      <w:r w:rsidRPr="00027BCA">
        <w:rPr>
          <w:rFonts w:ascii="Arial" w:eastAsia="Times New Roman" w:hAnsi="Arial" w:cs="Arial"/>
          <w:b/>
          <w:bCs/>
          <w:sz w:val="24"/>
          <w:szCs w:val="24"/>
        </w:rPr>
        <w:t>DOS SERVIÇOS: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7BCA">
        <w:rPr>
          <w:rFonts w:ascii="Arial" w:eastAsia="Times New Roman" w:hAnsi="Arial" w:cs="Arial"/>
          <w:sz w:val="24"/>
          <w:szCs w:val="24"/>
        </w:rPr>
        <w:t>2.1 – Os serviços serão destinados a</w:t>
      </w:r>
      <w:proofErr w:type="gramStart"/>
      <w:r w:rsidRPr="00027BCA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27BCA">
        <w:rPr>
          <w:rFonts w:ascii="Arial" w:eastAsia="Times New Roman" w:hAnsi="Arial" w:cs="Arial"/>
          <w:sz w:val="24"/>
          <w:szCs w:val="24"/>
        </w:rPr>
        <w:t xml:space="preserve">Câmara Municipal de Piedade de Ponte Nova, localizada à Rua Professor José Sátiro de Melo, nº. 85, Centro, Piedade de Ponte Nova/MG, com assistência através dos diversos dispositivos, tais como telefone, fax, e-mail, </w:t>
      </w:r>
      <w:proofErr w:type="spellStart"/>
      <w:r w:rsidR="000E207E">
        <w:rPr>
          <w:rFonts w:ascii="Arial" w:eastAsia="Times New Roman" w:hAnsi="Arial" w:cs="Arial"/>
          <w:sz w:val="24"/>
          <w:szCs w:val="24"/>
        </w:rPr>
        <w:t>whatsapp</w:t>
      </w:r>
      <w:proofErr w:type="spellEnd"/>
      <w:r w:rsidR="000E207E">
        <w:rPr>
          <w:rFonts w:ascii="Arial" w:eastAsia="Times New Roman" w:hAnsi="Arial" w:cs="Arial"/>
          <w:sz w:val="24"/>
          <w:szCs w:val="24"/>
        </w:rPr>
        <w:t>,</w:t>
      </w:r>
      <w:proofErr w:type="gramStart"/>
      <w:r w:rsidR="000E207E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27BCA">
        <w:rPr>
          <w:rFonts w:ascii="Arial" w:eastAsia="Times New Roman" w:hAnsi="Arial" w:cs="Arial"/>
          <w:sz w:val="24"/>
          <w:szCs w:val="24"/>
        </w:rPr>
        <w:t>presenciais quando for solicitado</w:t>
      </w:r>
      <w:r w:rsidR="000E207E">
        <w:rPr>
          <w:rFonts w:ascii="Arial" w:eastAsia="Times New Roman" w:hAnsi="Arial" w:cs="Arial"/>
          <w:sz w:val="24"/>
          <w:szCs w:val="24"/>
        </w:rPr>
        <w:t>,</w:t>
      </w:r>
      <w:r w:rsidRPr="00027BCA">
        <w:rPr>
          <w:rFonts w:ascii="Arial" w:eastAsia="Times New Roman" w:hAnsi="Arial" w:cs="Arial"/>
          <w:sz w:val="24"/>
          <w:szCs w:val="24"/>
        </w:rPr>
        <w:t xml:space="preserve">  e outros legalmente dispostos pelas partes.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27BCA">
        <w:rPr>
          <w:rFonts w:ascii="Arial" w:eastAsia="Times New Roman" w:hAnsi="Arial" w:cs="Arial"/>
          <w:b/>
          <w:bCs/>
          <w:sz w:val="24"/>
          <w:szCs w:val="24"/>
        </w:rPr>
        <w:t>3 – DA FISCALIZAÇÃO DO SERVIÇO: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7BCA">
        <w:rPr>
          <w:rFonts w:ascii="Arial" w:eastAsia="Times New Roman" w:hAnsi="Arial" w:cs="Arial"/>
          <w:sz w:val="24"/>
          <w:szCs w:val="24"/>
        </w:rPr>
        <w:t>3.1 – Compete à administração legislativa o acompanhamento e controle, fiscalização e execução do serviço, bem como sua satisfação para o efetivo pagamento.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27BCA">
        <w:rPr>
          <w:rFonts w:ascii="Arial" w:eastAsia="Times New Roman" w:hAnsi="Arial" w:cs="Arial"/>
          <w:b/>
          <w:bCs/>
          <w:sz w:val="24"/>
          <w:szCs w:val="24"/>
        </w:rPr>
        <w:t>4 – DA FORMA DE FATURA E PAGAMENTO: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7BCA">
        <w:rPr>
          <w:rFonts w:ascii="Arial" w:eastAsia="Times New Roman" w:hAnsi="Arial" w:cs="Arial"/>
          <w:sz w:val="24"/>
          <w:szCs w:val="24"/>
        </w:rPr>
        <w:t>4.1 –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27BCA">
        <w:rPr>
          <w:rFonts w:ascii="Arial" w:eastAsia="Times New Roman" w:hAnsi="Arial" w:cs="Arial"/>
          <w:sz w:val="24"/>
          <w:szCs w:val="24"/>
        </w:rPr>
        <w:t>fatura</w:t>
      </w:r>
      <w:r>
        <w:rPr>
          <w:rFonts w:ascii="Arial" w:eastAsia="Times New Roman" w:hAnsi="Arial" w:cs="Arial"/>
          <w:sz w:val="24"/>
          <w:szCs w:val="24"/>
        </w:rPr>
        <w:t xml:space="preserve"> ou nota fiscal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27BCA">
        <w:rPr>
          <w:rFonts w:ascii="Arial" w:eastAsia="Times New Roman" w:hAnsi="Arial" w:cs="Arial"/>
          <w:sz w:val="24"/>
          <w:szCs w:val="24"/>
        </w:rPr>
        <w:t xml:space="preserve"> </w:t>
      </w:r>
      <w:proofErr w:type="gramEnd"/>
      <w:r w:rsidRPr="00027BCA">
        <w:rPr>
          <w:rFonts w:ascii="Arial" w:eastAsia="Times New Roman" w:hAnsi="Arial" w:cs="Arial"/>
          <w:sz w:val="24"/>
          <w:szCs w:val="24"/>
        </w:rPr>
        <w:t>ser</w:t>
      </w:r>
      <w:r>
        <w:rPr>
          <w:rFonts w:ascii="Arial" w:eastAsia="Times New Roman" w:hAnsi="Arial" w:cs="Arial"/>
          <w:sz w:val="24"/>
          <w:szCs w:val="24"/>
        </w:rPr>
        <w:t>á</w:t>
      </w:r>
      <w:r w:rsidRPr="00027BCA">
        <w:rPr>
          <w:rFonts w:ascii="Arial" w:eastAsia="Times New Roman" w:hAnsi="Arial" w:cs="Arial"/>
          <w:sz w:val="24"/>
          <w:szCs w:val="24"/>
        </w:rPr>
        <w:t xml:space="preserve"> emitida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27BCA">
        <w:rPr>
          <w:rFonts w:ascii="Arial" w:eastAsia="Times New Roman" w:hAnsi="Arial" w:cs="Arial"/>
          <w:sz w:val="24"/>
          <w:szCs w:val="24"/>
        </w:rPr>
        <w:t xml:space="preserve"> em rea</w:t>
      </w:r>
      <w:r>
        <w:rPr>
          <w:rFonts w:ascii="Arial" w:eastAsia="Times New Roman" w:hAnsi="Arial" w:cs="Arial"/>
          <w:sz w:val="24"/>
          <w:szCs w:val="24"/>
        </w:rPr>
        <w:t>l após a realização dos serviços requisitados.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7BCA">
        <w:rPr>
          <w:rFonts w:ascii="Arial" w:eastAsia="Times New Roman" w:hAnsi="Arial" w:cs="Arial"/>
          <w:sz w:val="24"/>
          <w:szCs w:val="24"/>
        </w:rPr>
        <w:t>4.2 – O pagamento será efetuado pela Câmara Municipal de Piedade de Ponte Nova, de acordo com a requisição dos p</w:t>
      </w:r>
      <w:r>
        <w:rPr>
          <w:rFonts w:ascii="Arial" w:eastAsia="Times New Roman" w:hAnsi="Arial" w:cs="Arial"/>
          <w:sz w:val="24"/>
          <w:szCs w:val="24"/>
        </w:rPr>
        <w:t>rodutos, emissão de Nota Fiscal ou fatura</w:t>
      </w:r>
      <w:r w:rsidRPr="00027BCA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de</w:t>
      </w:r>
      <w:r w:rsidRPr="00027BCA">
        <w:rPr>
          <w:rFonts w:ascii="Arial" w:eastAsia="Times New Roman" w:hAnsi="Arial" w:cs="Arial"/>
          <w:sz w:val="24"/>
          <w:szCs w:val="24"/>
        </w:rPr>
        <w:t>pois de cumpridas as formalidades legais de praxe.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27BCA">
        <w:rPr>
          <w:rFonts w:ascii="Arial" w:eastAsia="Times New Roman" w:hAnsi="Arial" w:cs="Arial"/>
          <w:b/>
          <w:bCs/>
          <w:sz w:val="24"/>
          <w:szCs w:val="24"/>
        </w:rPr>
        <w:t>5 – DO JULGAMENTO: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7BCA">
        <w:rPr>
          <w:rFonts w:ascii="Arial" w:eastAsia="Times New Roman" w:hAnsi="Arial" w:cs="Arial"/>
          <w:sz w:val="24"/>
          <w:szCs w:val="24"/>
        </w:rPr>
        <w:t xml:space="preserve">5.1 – O julgamento será efetuado pelo </w:t>
      </w:r>
      <w:r w:rsidRPr="00027BCA">
        <w:rPr>
          <w:rFonts w:ascii="Arial" w:eastAsia="Times New Roman" w:hAnsi="Arial" w:cs="Arial"/>
          <w:b/>
          <w:bCs/>
          <w:sz w:val="24"/>
          <w:szCs w:val="24"/>
        </w:rPr>
        <w:t xml:space="preserve">menor preço </w:t>
      </w:r>
      <w:r>
        <w:rPr>
          <w:rFonts w:ascii="Arial" w:eastAsia="Times New Roman" w:hAnsi="Arial" w:cs="Arial"/>
          <w:b/>
          <w:bCs/>
          <w:sz w:val="24"/>
          <w:szCs w:val="24"/>
        </w:rPr>
        <w:t>Global</w:t>
      </w:r>
      <w:r w:rsidRPr="00027BCA">
        <w:rPr>
          <w:rFonts w:ascii="Arial" w:eastAsia="Times New Roman" w:hAnsi="Arial" w:cs="Arial"/>
          <w:b/>
          <w:bCs/>
          <w:sz w:val="24"/>
          <w:szCs w:val="24"/>
        </w:rPr>
        <w:t xml:space="preserve">, conforme descrito na Planilha de custo/Orçamento estimativo, podendo o setor de </w:t>
      </w:r>
      <w:r w:rsidRPr="00027BCA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compras </w:t>
      </w:r>
      <w:proofErr w:type="gramStart"/>
      <w:r w:rsidRPr="00027BCA">
        <w:rPr>
          <w:rFonts w:ascii="Arial" w:eastAsia="Times New Roman" w:hAnsi="Arial" w:cs="Arial"/>
          <w:b/>
          <w:bCs/>
          <w:sz w:val="24"/>
          <w:szCs w:val="24"/>
        </w:rPr>
        <w:t>utilizar</w:t>
      </w:r>
      <w:proofErr w:type="gramEnd"/>
      <w:r w:rsidRPr="00027BCA">
        <w:rPr>
          <w:rFonts w:ascii="Arial" w:eastAsia="Times New Roman" w:hAnsi="Arial" w:cs="Arial"/>
          <w:b/>
          <w:bCs/>
          <w:sz w:val="24"/>
          <w:szCs w:val="24"/>
        </w:rPr>
        <w:t xml:space="preserve"> comparações com </w:t>
      </w:r>
      <w:r>
        <w:rPr>
          <w:rFonts w:ascii="Arial" w:eastAsia="Times New Roman" w:hAnsi="Arial" w:cs="Arial"/>
          <w:b/>
          <w:bCs/>
          <w:sz w:val="24"/>
          <w:szCs w:val="24"/>
        </w:rPr>
        <w:t>valores ofertados por outros órgãos ou contratos anteriores.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 w:rsidRPr="00027BCA">
        <w:rPr>
          <w:rFonts w:ascii="Arial" w:eastAsia="Times New Roman" w:hAnsi="Arial" w:cs="Arial"/>
          <w:b/>
          <w:bCs/>
          <w:sz w:val="24"/>
          <w:szCs w:val="24"/>
        </w:rPr>
        <w:t>6 – DOTAÇÃO</w:t>
      </w:r>
      <w:proofErr w:type="gramEnd"/>
      <w:r w:rsidRPr="00027BCA">
        <w:rPr>
          <w:rFonts w:ascii="Arial" w:eastAsia="Times New Roman" w:hAnsi="Arial" w:cs="Arial"/>
          <w:b/>
          <w:bCs/>
          <w:sz w:val="24"/>
          <w:szCs w:val="24"/>
        </w:rPr>
        <w:t xml:space="preserve"> ORÇAMENTÁRIA E VALOR ESTIMADO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27BCA">
        <w:rPr>
          <w:rFonts w:ascii="Arial" w:eastAsia="Times New Roman" w:hAnsi="Arial" w:cs="Arial"/>
          <w:sz w:val="24"/>
          <w:szCs w:val="24"/>
        </w:rPr>
        <w:t>6.1 –  Os recursos financeiros são os constantes da Dotação Orçamentária nº. 010310001 4.010</w:t>
      </w:r>
      <w:proofErr w:type="gramStart"/>
      <w:r w:rsidRPr="00027BCA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027BCA">
        <w:rPr>
          <w:rFonts w:ascii="Arial" w:eastAsia="Times New Roman" w:hAnsi="Arial" w:cs="Arial"/>
          <w:sz w:val="24"/>
          <w:szCs w:val="24"/>
        </w:rPr>
        <w:t xml:space="preserve">-  </w:t>
      </w:r>
      <w:r w:rsidRPr="00027BCA">
        <w:rPr>
          <w:rFonts w:ascii="Arial" w:hAnsi="Arial" w:cs="Arial"/>
          <w:sz w:val="24"/>
          <w:szCs w:val="24"/>
        </w:rPr>
        <w:t xml:space="preserve"> MANUTENCAO DAS ATIVIDADES DA CAMARA  - Outros Serviços de Terceiros – Pessoa Jurídica  – 339039- Ficha 26  – Lei Municipal nº 67/2022.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27BCA">
        <w:rPr>
          <w:rFonts w:ascii="Arial" w:eastAsia="Times New Roman" w:hAnsi="Arial" w:cs="Arial"/>
          <w:sz w:val="24"/>
          <w:szCs w:val="24"/>
        </w:rPr>
        <w:t xml:space="preserve"> </w:t>
      </w:r>
      <w:r w:rsidRPr="00027BCA">
        <w:rPr>
          <w:rFonts w:ascii="Arial" w:eastAsia="Times New Roman" w:hAnsi="Arial" w:cs="Arial"/>
          <w:b/>
          <w:bCs/>
          <w:sz w:val="24"/>
          <w:szCs w:val="24"/>
        </w:rPr>
        <w:t>7 – DAS DEMAIS CONDIÇÕES: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7BCA">
        <w:rPr>
          <w:rFonts w:ascii="Arial" w:eastAsia="Times New Roman" w:hAnsi="Arial" w:cs="Arial"/>
          <w:sz w:val="24"/>
          <w:szCs w:val="24"/>
        </w:rPr>
        <w:t>7.1 – Este processo é regido pelos termos contidos no PAC nº 00</w:t>
      </w:r>
      <w:r w:rsidR="000E207E">
        <w:rPr>
          <w:rFonts w:ascii="Arial" w:eastAsia="Times New Roman" w:hAnsi="Arial" w:cs="Arial"/>
          <w:sz w:val="24"/>
          <w:szCs w:val="24"/>
        </w:rPr>
        <w:t>5</w:t>
      </w:r>
      <w:r w:rsidRPr="00027BCA">
        <w:rPr>
          <w:rFonts w:ascii="Arial" w:eastAsia="Times New Roman" w:hAnsi="Arial" w:cs="Arial"/>
          <w:sz w:val="24"/>
          <w:szCs w:val="24"/>
        </w:rPr>
        <w:t xml:space="preserve"> de 2023, </w:t>
      </w:r>
      <w:proofErr w:type="gramStart"/>
      <w:r w:rsidRPr="00027BCA">
        <w:rPr>
          <w:rFonts w:ascii="Arial" w:eastAsia="Times New Roman" w:hAnsi="Arial" w:cs="Arial"/>
          <w:sz w:val="24"/>
          <w:szCs w:val="24"/>
        </w:rPr>
        <w:t>pelas Lei</w:t>
      </w:r>
      <w:proofErr w:type="gramEnd"/>
      <w:r w:rsidRPr="00027BCA">
        <w:rPr>
          <w:rFonts w:ascii="Arial" w:eastAsia="Times New Roman" w:hAnsi="Arial" w:cs="Arial"/>
          <w:sz w:val="24"/>
          <w:szCs w:val="24"/>
        </w:rPr>
        <w:t xml:space="preserve"> Federal nº 8.666/93, </w:t>
      </w:r>
      <w:r>
        <w:rPr>
          <w:rFonts w:ascii="Arial" w:eastAsia="Times New Roman" w:hAnsi="Arial" w:cs="Arial"/>
          <w:sz w:val="24"/>
          <w:szCs w:val="24"/>
        </w:rPr>
        <w:t>devendo ser lavrado termo de contrato dev</w:t>
      </w:r>
      <w:r w:rsidR="000E207E">
        <w:rPr>
          <w:rFonts w:ascii="Arial" w:eastAsia="Times New Roman" w:hAnsi="Arial" w:cs="Arial"/>
          <w:sz w:val="24"/>
          <w:szCs w:val="24"/>
        </w:rPr>
        <w:t xml:space="preserve">idamente formalizado, com </w:t>
      </w:r>
      <w:r>
        <w:rPr>
          <w:rFonts w:ascii="Arial" w:eastAsia="Times New Roman" w:hAnsi="Arial" w:cs="Arial"/>
          <w:sz w:val="24"/>
          <w:szCs w:val="24"/>
        </w:rPr>
        <w:t xml:space="preserve"> a for</w:t>
      </w:r>
      <w:r w:rsidR="000E207E">
        <w:rPr>
          <w:rFonts w:ascii="Arial" w:eastAsia="Times New Roman" w:hAnsi="Arial" w:cs="Arial"/>
          <w:sz w:val="24"/>
          <w:szCs w:val="24"/>
        </w:rPr>
        <w:t>malização de minuta de contrato anexa.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7BCA">
        <w:rPr>
          <w:rFonts w:ascii="Arial" w:eastAsia="Times New Roman" w:hAnsi="Arial" w:cs="Arial"/>
          <w:sz w:val="24"/>
          <w:szCs w:val="24"/>
        </w:rPr>
        <w:t xml:space="preserve">Piedade de Ponte Nova– MG, </w:t>
      </w:r>
      <w:r w:rsidR="000E207E">
        <w:rPr>
          <w:rFonts w:ascii="Arial" w:eastAsia="Times New Roman" w:hAnsi="Arial" w:cs="Arial"/>
          <w:sz w:val="24"/>
          <w:szCs w:val="24"/>
        </w:rPr>
        <w:t>13</w:t>
      </w:r>
      <w:proofErr w:type="gramStart"/>
      <w:r w:rsidR="000E207E">
        <w:rPr>
          <w:rFonts w:ascii="Arial" w:eastAsia="Times New Roman" w:hAnsi="Arial" w:cs="Arial"/>
          <w:sz w:val="24"/>
          <w:szCs w:val="24"/>
        </w:rPr>
        <w:t xml:space="preserve"> </w:t>
      </w:r>
      <w:r w:rsidRPr="00027BCA">
        <w:rPr>
          <w:rFonts w:ascii="Arial" w:eastAsia="Times New Roman" w:hAnsi="Arial" w:cs="Arial"/>
          <w:sz w:val="24"/>
          <w:szCs w:val="24"/>
        </w:rPr>
        <w:t xml:space="preserve"> </w:t>
      </w:r>
      <w:proofErr w:type="gramEnd"/>
      <w:r w:rsidRPr="00027BCA">
        <w:rPr>
          <w:rFonts w:ascii="Arial" w:eastAsia="Times New Roman" w:hAnsi="Arial" w:cs="Arial"/>
          <w:sz w:val="24"/>
          <w:szCs w:val="24"/>
        </w:rPr>
        <w:t xml:space="preserve">de </w:t>
      </w:r>
      <w:r w:rsidR="000E207E">
        <w:rPr>
          <w:rFonts w:ascii="Arial" w:eastAsia="Times New Roman" w:hAnsi="Arial" w:cs="Arial"/>
          <w:sz w:val="24"/>
          <w:szCs w:val="24"/>
        </w:rPr>
        <w:t>Março</w:t>
      </w:r>
      <w:r w:rsidRPr="00027BCA">
        <w:rPr>
          <w:rFonts w:ascii="Arial" w:eastAsia="Times New Roman" w:hAnsi="Arial" w:cs="Arial"/>
          <w:sz w:val="24"/>
          <w:szCs w:val="24"/>
        </w:rPr>
        <w:t xml:space="preserve">  de 2023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7BCA">
        <w:rPr>
          <w:rFonts w:ascii="Arial" w:eastAsia="Times New Roman" w:hAnsi="Arial" w:cs="Arial"/>
          <w:sz w:val="24"/>
          <w:szCs w:val="24"/>
        </w:rPr>
        <w:t>________________________________</w:t>
      </w:r>
      <w:r w:rsidRPr="00027BCA">
        <w:rPr>
          <w:rFonts w:ascii="Arial" w:eastAsia="Times New Roman" w:hAnsi="Arial" w:cs="Arial"/>
          <w:sz w:val="24"/>
          <w:szCs w:val="24"/>
        </w:rPr>
        <w:br/>
      </w:r>
      <w:r w:rsidRPr="00027BCA">
        <w:rPr>
          <w:rFonts w:ascii="Arial" w:eastAsia="Arial Unicode MS" w:hAnsi="Arial" w:cs="Arial"/>
          <w:sz w:val="24"/>
          <w:szCs w:val="24"/>
        </w:rPr>
        <w:t>Maria Aparecida Brum da Silveira</w:t>
      </w:r>
    </w:p>
    <w:p w:rsidR="007B7A7B" w:rsidRPr="00027BCA" w:rsidRDefault="007B7A7B" w:rsidP="007B7A7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7BCA">
        <w:rPr>
          <w:rFonts w:ascii="Arial" w:eastAsia="Times New Roman" w:hAnsi="Arial" w:cs="Arial"/>
          <w:sz w:val="24"/>
          <w:szCs w:val="24"/>
        </w:rPr>
        <w:t xml:space="preserve">Servidor Designado </w:t>
      </w:r>
    </w:p>
    <w:p w:rsidR="00BD30C6" w:rsidRDefault="00BD30C6" w:rsidP="007B7A7B">
      <w:pPr>
        <w:jc w:val="both"/>
      </w:pPr>
    </w:p>
    <w:sectPr w:rsidR="00BD30C6" w:rsidSect="00B31DD1"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226"/>
    <w:multiLevelType w:val="multilevel"/>
    <w:tmpl w:val="9754EA5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7B"/>
    <w:rsid w:val="000E207E"/>
    <w:rsid w:val="0041096E"/>
    <w:rsid w:val="007B7A7B"/>
    <w:rsid w:val="00B31DD1"/>
    <w:rsid w:val="00BC5E5D"/>
    <w:rsid w:val="00BD30C6"/>
    <w:rsid w:val="00BE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7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7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2023-03-13T14:10:00Z</dcterms:created>
  <dcterms:modified xsi:type="dcterms:W3CDTF">2023-03-13T14:10:00Z</dcterms:modified>
</cp:coreProperties>
</file>