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DB2" w:rsidRPr="00E76ACD" w:rsidRDefault="00533DB2" w:rsidP="00533DB2">
      <w:pPr>
        <w:spacing w:after="0" w:line="240" w:lineRule="auto"/>
        <w:jc w:val="center"/>
        <w:rPr>
          <w:rFonts w:ascii="Corbel" w:hAnsi="Corbel" w:cs="Arial"/>
          <w:b/>
          <w:sz w:val="24"/>
          <w:szCs w:val="24"/>
        </w:rPr>
      </w:pPr>
      <w:r w:rsidRPr="00E76ACD">
        <w:rPr>
          <w:rFonts w:ascii="Corbel" w:hAnsi="Corbel" w:cs="Arial"/>
          <w:b/>
          <w:sz w:val="24"/>
          <w:szCs w:val="24"/>
        </w:rPr>
        <w:t>MINUTA DE CONTRATO</w:t>
      </w:r>
    </w:p>
    <w:p w:rsidR="00533DB2" w:rsidRPr="00E76ACD" w:rsidRDefault="00533DB2" w:rsidP="00533DB2">
      <w:pPr>
        <w:spacing w:after="0" w:line="240" w:lineRule="auto"/>
        <w:jc w:val="center"/>
        <w:rPr>
          <w:rFonts w:ascii="Corbel" w:hAnsi="Corbel" w:cs="Arial"/>
          <w:sz w:val="24"/>
          <w:szCs w:val="24"/>
        </w:rPr>
      </w:pPr>
      <w:r w:rsidRPr="00E76ACD">
        <w:rPr>
          <w:rFonts w:ascii="Corbel" w:hAnsi="Corbel" w:cs="Arial"/>
          <w:sz w:val="24"/>
          <w:szCs w:val="24"/>
        </w:rPr>
        <w:t>(LEI 14.133/2021)</w:t>
      </w:r>
    </w:p>
    <w:p w:rsidR="00533DB2" w:rsidRPr="00E76ACD" w:rsidRDefault="00533DB2" w:rsidP="00533DB2">
      <w:pPr>
        <w:jc w:val="both"/>
        <w:rPr>
          <w:rFonts w:ascii="Corbel" w:hAnsi="Corbel" w:cs="Arial"/>
          <w:sz w:val="24"/>
          <w:szCs w:val="24"/>
        </w:rPr>
      </w:pPr>
    </w:p>
    <w:p w:rsidR="00533DB2" w:rsidRPr="00E76ACD" w:rsidRDefault="00533DB2" w:rsidP="00533DB2">
      <w:pPr>
        <w:jc w:val="both"/>
        <w:rPr>
          <w:rFonts w:ascii="Corbel" w:hAnsi="Corbel" w:cs="Arial"/>
          <w:b/>
          <w:sz w:val="24"/>
          <w:szCs w:val="24"/>
        </w:rPr>
      </w:pPr>
      <w:r w:rsidRPr="00E76ACD">
        <w:rPr>
          <w:rFonts w:ascii="Corbel" w:hAnsi="Corbel" w:cs="Arial"/>
          <w:b/>
          <w:sz w:val="24"/>
          <w:szCs w:val="24"/>
        </w:rPr>
        <w:t>Processo Administrativo de Compras n.: 012/2022</w:t>
      </w:r>
    </w:p>
    <w:p w:rsidR="00533DB2" w:rsidRPr="00E76ACD" w:rsidRDefault="00533DB2" w:rsidP="00533DB2">
      <w:pPr>
        <w:jc w:val="both"/>
        <w:rPr>
          <w:rFonts w:ascii="Corbel" w:hAnsi="Corbel" w:cs="Arial"/>
          <w:sz w:val="24"/>
          <w:szCs w:val="24"/>
        </w:rPr>
      </w:pPr>
    </w:p>
    <w:p w:rsidR="00533DB2" w:rsidRPr="00E76ACD" w:rsidRDefault="00533DB2" w:rsidP="00533DB2">
      <w:pPr>
        <w:jc w:val="both"/>
        <w:rPr>
          <w:rFonts w:ascii="Corbel" w:hAnsi="Corbel" w:cs="Arial"/>
          <w:b/>
          <w:sz w:val="24"/>
          <w:szCs w:val="24"/>
        </w:rPr>
      </w:pPr>
      <w:r w:rsidRPr="00E76ACD">
        <w:rPr>
          <w:rFonts w:ascii="Corbel" w:hAnsi="Corbel" w:cs="Arial"/>
          <w:b/>
          <w:sz w:val="24"/>
          <w:szCs w:val="24"/>
        </w:rPr>
        <w:t>CONTRATO N. 000/2022</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Contrato de prestação de serviços que entre si celebram</w:t>
      </w:r>
      <w:proofErr w:type="gramStart"/>
      <w:r w:rsidRPr="00E76ACD">
        <w:rPr>
          <w:rFonts w:ascii="Corbel" w:hAnsi="Corbel" w:cs="Arial"/>
          <w:sz w:val="24"/>
          <w:szCs w:val="24"/>
        </w:rPr>
        <w:t xml:space="preserve">  </w:t>
      </w:r>
      <w:proofErr w:type="gramEnd"/>
      <w:r w:rsidRPr="00E76ACD">
        <w:rPr>
          <w:rFonts w:ascii="Corbel" w:hAnsi="Corbel" w:cs="Arial"/>
          <w:sz w:val="24"/>
          <w:szCs w:val="24"/>
        </w:rPr>
        <w:t xml:space="preserve">a Câmara Municipal de Piedade de Ponte Nova/MG, e a empresa/ pessoa física....................................................................Portadora do CNPJ/CPF sob nº ................... </w:t>
      </w:r>
      <w:proofErr w:type="gramStart"/>
      <w:r w:rsidRPr="00E76ACD">
        <w:rPr>
          <w:rFonts w:ascii="Corbel" w:hAnsi="Corbel" w:cs="Arial"/>
          <w:sz w:val="24"/>
          <w:szCs w:val="24"/>
        </w:rPr>
        <w:t>.,</w:t>
      </w:r>
      <w:proofErr w:type="gramEnd"/>
      <w:r w:rsidRPr="00E76ACD">
        <w:rPr>
          <w:rFonts w:ascii="Corbel" w:hAnsi="Corbel" w:cs="Arial"/>
          <w:sz w:val="24"/>
          <w:szCs w:val="24"/>
        </w:rPr>
        <w:t xml:space="preserve"> adotando-se o regime da Lei n. 14.133/2021.</w:t>
      </w:r>
    </w:p>
    <w:p w:rsidR="00533DB2" w:rsidRPr="00E76ACD" w:rsidRDefault="00533DB2" w:rsidP="00533DB2">
      <w:pPr>
        <w:jc w:val="both"/>
        <w:rPr>
          <w:rFonts w:ascii="Corbel" w:hAnsi="Corbel" w:cs="Arial"/>
          <w:sz w:val="24"/>
          <w:szCs w:val="24"/>
        </w:rPr>
      </w:pPr>
    </w:p>
    <w:p w:rsidR="00533DB2" w:rsidRPr="00E76ACD" w:rsidRDefault="00533DB2" w:rsidP="00533DB2">
      <w:pPr>
        <w:jc w:val="both"/>
        <w:rPr>
          <w:rFonts w:ascii="Corbel" w:hAnsi="Corbel" w:cs="Arial"/>
          <w:sz w:val="24"/>
          <w:szCs w:val="24"/>
        </w:rPr>
      </w:pPr>
      <w:r w:rsidRPr="00E76ACD">
        <w:rPr>
          <w:rFonts w:ascii="Corbel" w:hAnsi="Corbel" w:cs="Arial"/>
          <w:sz w:val="24"/>
          <w:szCs w:val="24"/>
        </w:rPr>
        <w:t>Pelo presente instrumento de contrato, de um lado a CÂMARA MUNICIPAL DE PIEDADE DE PONTE NOVA/</w:t>
      </w:r>
      <w:proofErr w:type="gramStart"/>
      <w:r w:rsidRPr="00E76ACD">
        <w:rPr>
          <w:rFonts w:ascii="Corbel" w:hAnsi="Corbel" w:cs="Arial"/>
          <w:sz w:val="24"/>
          <w:szCs w:val="24"/>
        </w:rPr>
        <w:t>MG ,</w:t>
      </w:r>
      <w:proofErr w:type="gramEnd"/>
      <w:r w:rsidRPr="00E76ACD">
        <w:rPr>
          <w:rFonts w:ascii="Corbel" w:hAnsi="Corbel" w:cs="Arial"/>
          <w:sz w:val="24"/>
          <w:szCs w:val="24"/>
        </w:rPr>
        <w:t xml:space="preserve"> Pessoa Jurídica de Direito Público, com sede na Rua Professor José Sátiro de Melo, n° 85, Centro, Piedade de Ponte Nova, Estado de Minas Gerais,  devidamente inscrita no CNPJ/MF sob nº 00.907.927/0001-00, neste ato representada pelo Presidente da Câmara, GERALDO NOBRE NETO, portador do RG nº ............... -SSP/MG e do CPF </w:t>
      </w:r>
      <w:proofErr w:type="gramStart"/>
      <w:r w:rsidRPr="00E76ACD">
        <w:rPr>
          <w:rFonts w:ascii="Corbel" w:hAnsi="Corbel" w:cs="Arial"/>
          <w:sz w:val="24"/>
          <w:szCs w:val="24"/>
        </w:rPr>
        <w:t>nº ...</w:t>
      </w:r>
      <w:proofErr w:type="gramEnd"/>
      <w:r w:rsidRPr="00E76ACD">
        <w:rPr>
          <w:rFonts w:ascii="Corbel" w:hAnsi="Corbel" w:cs="Arial"/>
          <w:sz w:val="24"/>
          <w:szCs w:val="24"/>
        </w:rPr>
        <w:t>........., brasileiro, viúvo, agricultor, residente e domiciliado, nesta cidade de Piedade de Ponte Nova/MG, doravante denominada simplesmente de "CONTRATANTE", e de outro lado, a empresa/pessoa física - ---------------------------------------------------------------------------------------------------------------------------------------------------- ---------------------------------------------------------------, doravante denominada de "CONTRATADA", têm, entre si, justo e combinado o que adiante se segue, por intermédio das cláusulas a seguir articuladas:</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1- CLÁUSULA PRIMEIRA: DO OBJETO E DA VIGÊNCIA CONTRATUAL </w:t>
      </w:r>
    </w:p>
    <w:p w:rsidR="00533DB2" w:rsidRPr="00E76ACD" w:rsidRDefault="00533DB2" w:rsidP="00533DB2">
      <w:pPr>
        <w:jc w:val="both"/>
        <w:rPr>
          <w:rFonts w:ascii="Corbel" w:hAnsi="Corbel" w:cs="Times New Roman"/>
          <w:sz w:val="24"/>
          <w:szCs w:val="24"/>
        </w:rPr>
      </w:pPr>
      <w:r w:rsidRPr="00E76ACD">
        <w:rPr>
          <w:rFonts w:ascii="Corbel" w:hAnsi="Corbel" w:cs="Arial"/>
          <w:sz w:val="24"/>
          <w:szCs w:val="24"/>
        </w:rPr>
        <w:t>1.1. A CONTRATADA, na qualidade de vencedora do</w:t>
      </w:r>
      <w:proofErr w:type="gramStart"/>
      <w:r w:rsidRPr="00E76ACD">
        <w:rPr>
          <w:rFonts w:ascii="Corbel" w:hAnsi="Corbel" w:cs="Arial"/>
          <w:sz w:val="24"/>
          <w:szCs w:val="24"/>
        </w:rPr>
        <w:t xml:space="preserve">  </w:t>
      </w:r>
      <w:proofErr w:type="gramEnd"/>
      <w:r w:rsidRPr="00E76ACD">
        <w:rPr>
          <w:rFonts w:ascii="Corbel" w:hAnsi="Corbel" w:cs="Arial"/>
          <w:sz w:val="24"/>
          <w:szCs w:val="24"/>
        </w:rPr>
        <w:t xml:space="preserve">Processo Administrativo de Compras – PAC nº 012/2022 compromete-se perante a CONTRATANTE, </w:t>
      </w:r>
      <w:r w:rsidRPr="00E76ACD">
        <w:rPr>
          <w:rFonts w:ascii="Corbel" w:hAnsi="Corbel"/>
          <w:sz w:val="24"/>
          <w:szCs w:val="24"/>
        </w:rPr>
        <w:t xml:space="preserve"> a prestação de serviços de buffet, para o fornecimento de salgados durante o evento de Honra ao Mérito/Cidadão Honorário/Denominação do Plenário, da Câmara Municipal de Piedade de Ponte Nova/MG, de acordo com as especificações constante do termo de referência.</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1.2. O objeto contratual mencionado no item </w:t>
      </w:r>
      <w:proofErr w:type="gramStart"/>
      <w:r w:rsidRPr="00E76ACD">
        <w:rPr>
          <w:rFonts w:ascii="Corbel" w:hAnsi="Corbel" w:cs="Arial"/>
          <w:sz w:val="24"/>
          <w:szCs w:val="24"/>
        </w:rPr>
        <w:t>1</w:t>
      </w:r>
      <w:proofErr w:type="gramEnd"/>
      <w:r w:rsidRPr="00E76ACD">
        <w:rPr>
          <w:rFonts w:ascii="Corbel" w:hAnsi="Corbel" w:cs="Arial"/>
          <w:sz w:val="24"/>
          <w:szCs w:val="24"/>
        </w:rPr>
        <w:t xml:space="preserve">, acima, deverá ser executado, no prazo relativo a data da reunião solene para entrega de títulos de honra ao mérito/cidadão </w:t>
      </w:r>
      <w:r w:rsidRPr="00E76ACD">
        <w:rPr>
          <w:rFonts w:ascii="Corbel" w:hAnsi="Corbel" w:cs="Arial"/>
          <w:sz w:val="24"/>
          <w:szCs w:val="24"/>
        </w:rPr>
        <w:lastRenderedPageBreak/>
        <w:t xml:space="preserve">honorário e denominação ao plenário da Câmara Municipal de Piedade de Ponte Nova, em data de 27 de outubro de 2022.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1.3. A CONTRATADA deverá executar o objeto de que trata a Cláusula Primeira, deste Contrato, pelo preço constante de sua proposta, devendo suas especificações </w:t>
      </w:r>
      <w:proofErr w:type="gramStart"/>
      <w:r w:rsidRPr="00E76ACD">
        <w:rPr>
          <w:rFonts w:ascii="Corbel" w:hAnsi="Corbel" w:cs="Arial"/>
          <w:sz w:val="24"/>
          <w:szCs w:val="24"/>
        </w:rPr>
        <w:t>corresponderem</w:t>
      </w:r>
      <w:proofErr w:type="gramEnd"/>
      <w:r w:rsidRPr="00E76ACD">
        <w:rPr>
          <w:rFonts w:ascii="Corbel" w:hAnsi="Corbel" w:cs="Arial"/>
          <w:sz w:val="24"/>
          <w:szCs w:val="24"/>
        </w:rPr>
        <w:t xml:space="preserve"> às normas técnicas aplicáveis, à proposta apresentada e ao que consta do Termo de Referência do Processo Administrativo de Compras nº 012/2022.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2. CLÁUSULA SEGUNDA -</w:t>
      </w:r>
      <w:proofErr w:type="gramStart"/>
      <w:r w:rsidRPr="00E76ACD">
        <w:rPr>
          <w:rFonts w:ascii="Corbel" w:hAnsi="Corbel" w:cs="Arial"/>
          <w:sz w:val="24"/>
          <w:szCs w:val="24"/>
        </w:rPr>
        <w:t xml:space="preserve">  </w:t>
      </w:r>
      <w:proofErr w:type="gramEnd"/>
      <w:r w:rsidRPr="00E76ACD">
        <w:rPr>
          <w:rFonts w:ascii="Corbel" w:hAnsi="Corbel" w:cs="Arial"/>
          <w:sz w:val="24"/>
          <w:szCs w:val="24"/>
        </w:rPr>
        <w:t>DA DOCUMENTAÇÃO CONTRATUAL</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2.1 Ficam integrados a este Contrato, independente de transcrição, os seguintes documentos cujos teores são de conhecimento da CONTRATADA: processo de dispensa de licitação, especificações, proposta da licitante e outros orçamentos, parecer jurídico, e legislação pertinente à espécie.</w:t>
      </w:r>
    </w:p>
    <w:p w:rsidR="00533DB2" w:rsidRPr="00E76ACD" w:rsidRDefault="00533DB2" w:rsidP="00533DB2">
      <w:pPr>
        <w:jc w:val="both"/>
        <w:rPr>
          <w:rFonts w:ascii="Corbel" w:hAnsi="Corbel" w:cs="Arial"/>
          <w:sz w:val="24"/>
          <w:szCs w:val="24"/>
        </w:rPr>
      </w:pPr>
      <w:proofErr w:type="gramStart"/>
      <w:r w:rsidRPr="00E76ACD">
        <w:rPr>
          <w:rFonts w:ascii="Corbel" w:hAnsi="Corbel" w:cs="Arial"/>
          <w:sz w:val="24"/>
          <w:szCs w:val="24"/>
        </w:rPr>
        <w:t>3</w:t>
      </w:r>
      <w:proofErr w:type="gramEnd"/>
      <w:r w:rsidRPr="00E76ACD">
        <w:rPr>
          <w:rFonts w:ascii="Corbel" w:hAnsi="Corbel" w:cs="Arial"/>
          <w:sz w:val="24"/>
          <w:szCs w:val="24"/>
        </w:rPr>
        <w:t xml:space="preserve"> - CLÁUSULA TERCEIRA- DO VALOR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3.1 - A CÂMARA MUNICIPAL se obriga a pagar a CONTRATADA pelo fornecimento do objeto descrito na Cláusula Primeira, considerado o valor máximo de R$</w:t>
      </w:r>
      <w:proofErr w:type="gramStart"/>
      <w:r w:rsidRPr="00E76ACD">
        <w:rPr>
          <w:rFonts w:ascii="Corbel" w:hAnsi="Corbel" w:cs="Arial"/>
          <w:sz w:val="24"/>
          <w:szCs w:val="24"/>
        </w:rPr>
        <w:t>....</w:t>
      </w:r>
      <w:proofErr w:type="gramEnd"/>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4-CLÁUSULA QUARTA- DO LOCAL DE ENTREGA, CONDIÇÕES DE FORNECIMENTO E </w:t>
      </w:r>
      <w:proofErr w:type="gramStart"/>
      <w:r w:rsidRPr="00E76ACD">
        <w:rPr>
          <w:rFonts w:ascii="Corbel" w:hAnsi="Corbel" w:cs="Arial"/>
          <w:sz w:val="24"/>
          <w:szCs w:val="24"/>
        </w:rPr>
        <w:t>GARANTIA</w:t>
      </w:r>
      <w:proofErr w:type="gramEnd"/>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4.1 - Os itens que compõem o objeto deste processo deverão ser entregues na Câmara Municipal, na sede do órgão, a </w:t>
      </w:r>
      <w:proofErr w:type="gramStart"/>
      <w:r w:rsidRPr="00E76ACD">
        <w:rPr>
          <w:rFonts w:ascii="Corbel" w:hAnsi="Corbel" w:cs="Arial"/>
          <w:sz w:val="24"/>
          <w:szCs w:val="24"/>
        </w:rPr>
        <w:t>rua</w:t>
      </w:r>
      <w:proofErr w:type="gramEnd"/>
      <w:r w:rsidRPr="00E76ACD">
        <w:rPr>
          <w:rFonts w:ascii="Corbel" w:hAnsi="Corbel" w:cs="Arial"/>
          <w:sz w:val="24"/>
          <w:szCs w:val="24"/>
        </w:rPr>
        <w:t xml:space="preserve"> Professor José Sátiro de Melo, 85, Centro, Piedade de Ponte Nova/MG, CEP nº 35.382-000,  no horário das 1</w:t>
      </w:r>
      <w:r w:rsidR="00B0066D">
        <w:rPr>
          <w:rFonts w:ascii="Corbel" w:hAnsi="Corbel" w:cs="Arial"/>
          <w:sz w:val="24"/>
          <w:szCs w:val="24"/>
        </w:rPr>
        <w:t>7</w:t>
      </w:r>
      <w:r w:rsidRPr="00E76ACD">
        <w:rPr>
          <w:rFonts w:ascii="Corbel" w:hAnsi="Corbel" w:cs="Arial"/>
          <w:sz w:val="24"/>
          <w:szCs w:val="24"/>
        </w:rPr>
        <w:t xml:space="preserve"> horas, do di</w:t>
      </w:r>
      <w:r w:rsidR="00E76ACD" w:rsidRPr="00E76ACD">
        <w:rPr>
          <w:rFonts w:ascii="Corbel" w:hAnsi="Corbel" w:cs="Arial"/>
          <w:sz w:val="24"/>
          <w:szCs w:val="24"/>
        </w:rPr>
        <w:t>a 27/10/2022, impreterivelmente, nas condições perf</w:t>
      </w:r>
      <w:r w:rsidR="00B0066D">
        <w:rPr>
          <w:rFonts w:ascii="Corbel" w:hAnsi="Corbel" w:cs="Arial"/>
          <w:sz w:val="24"/>
          <w:szCs w:val="24"/>
        </w:rPr>
        <w:t>eitas de  temperatura e consumo a partir das 20 horas deste mesmo dia.</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4.2</w:t>
      </w:r>
      <w:r w:rsidRPr="00E76ACD">
        <w:rPr>
          <w:rFonts w:ascii="Corbel" w:hAnsi="Corbel" w:cs="Arial"/>
          <w:color w:val="202124"/>
          <w:sz w:val="24"/>
          <w:szCs w:val="24"/>
          <w:shd w:val="clear" w:color="auto" w:fill="FFFFFF"/>
        </w:rPr>
        <w:t xml:space="preserve"> Os salgados serão padronizados com os números em torno de: </w:t>
      </w:r>
      <w:r w:rsidRPr="00E76ACD">
        <w:rPr>
          <w:rFonts w:ascii="Corbel" w:hAnsi="Corbel" w:cs="Arial"/>
          <w:bCs/>
          <w:color w:val="202124"/>
          <w:sz w:val="24"/>
          <w:szCs w:val="24"/>
          <w:shd w:val="clear" w:color="auto" w:fill="FFFFFF"/>
        </w:rPr>
        <w:t>Salgados</w:t>
      </w:r>
      <w:r w:rsidRPr="00E76ACD">
        <w:rPr>
          <w:rFonts w:ascii="Corbel" w:hAnsi="Corbel" w:cs="Arial"/>
          <w:color w:val="202124"/>
          <w:sz w:val="24"/>
          <w:szCs w:val="24"/>
          <w:shd w:val="clear" w:color="auto" w:fill="FFFFFF"/>
        </w:rPr>
        <w:t> fritos </w:t>
      </w:r>
      <w:r w:rsidRPr="00E76ACD">
        <w:rPr>
          <w:rFonts w:ascii="Corbel" w:hAnsi="Corbel" w:cs="Arial"/>
          <w:bCs/>
          <w:color w:val="202124"/>
          <w:sz w:val="24"/>
          <w:szCs w:val="24"/>
          <w:shd w:val="clear" w:color="auto" w:fill="FFFFFF"/>
        </w:rPr>
        <w:t>tamanho festa</w:t>
      </w:r>
      <w:r w:rsidRPr="00E76ACD">
        <w:rPr>
          <w:rFonts w:ascii="Corbel" w:hAnsi="Corbel" w:cs="Arial"/>
          <w:color w:val="202124"/>
          <w:sz w:val="24"/>
          <w:szCs w:val="24"/>
          <w:shd w:val="clear" w:color="auto" w:fill="FFFFFF"/>
        </w:rPr>
        <w:t>: 15g de massa e 10 gramas de recheio.  </w:t>
      </w:r>
      <w:r w:rsidRPr="00E76ACD">
        <w:rPr>
          <w:rFonts w:ascii="Corbel" w:hAnsi="Corbel" w:cs="Arial"/>
          <w:bCs/>
          <w:color w:val="202124"/>
          <w:sz w:val="24"/>
          <w:szCs w:val="24"/>
          <w:shd w:val="clear" w:color="auto" w:fill="FFFFFF"/>
        </w:rPr>
        <w:t>Salgados</w:t>
      </w:r>
      <w:r w:rsidRPr="00E76ACD">
        <w:rPr>
          <w:rFonts w:ascii="Corbel" w:hAnsi="Corbel" w:cs="Arial"/>
          <w:color w:val="202124"/>
          <w:sz w:val="24"/>
          <w:szCs w:val="24"/>
          <w:shd w:val="clear" w:color="auto" w:fill="FFFFFF"/>
        </w:rPr>
        <w:t> assados (que dependem de fermentação) </w:t>
      </w:r>
      <w:r w:rsidRPr="00E76ACD">
        <w:rPr>
          <w:rFonts w:ascii="Corbel" w:hAnsi="Corbel" w:cs="Arial"/>
          <w:bCs/>
          <w:color w:val="202124"/>
          <w:sz w:val="24"/>
          <w:szCs w:val="24"/>
          <w:shd w:val="clear" w:color="auto" w:fill="FFFFFF"/>
        </w:rPr>
        <w:t>tamanho festa</w:t>
      </w:r>
      <w:r w:rsidRPr="00E76ACD">
        <w:rPr>
          <w:rFonts w:ascii="Corbel" w:hAnsi="Corbel" w:cs="Arial"/>
          <w:color w:val="202124"/>
          <w:sz w:val="24"/>
          <w:szCs w:val="24"/>
          <w:shd w:val="clear" w:color="auto" w:fill="FFFFFF"/>
        </w:rPr>
        <w:t>: 15g de massa e 10g de recheio</w:t>
      </w:r>
      <w:r w:rsidR="00E76ACD">
        <w:rPr>
          <w:rFonts w:ascii="Corbel" w:hAnsi="Corbel" w:cs="Arial"/>
          <w:color w:val="202124"/>
          <w:sz w:val="24"/>
          <w:szCs w:val="24"/>
          <w:shd w:val="clear" w:color="auto" w:fill="FFFFFF"/>
        </w:rPr>
        <w:t>, podendo variar para melhor adequação e consumo.</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4.</w:t>
      </w:r>
      <w:r w:rsidR="006A2C16" w:rsidRPr="00E76ACD">
        <w:rPr>
          <w:rFonts w:ascii="Corbel" w:hAnsi="Corbel" w:cs="Arial"/>
          <w:sz w:val="24"/>
          <w:szCs w:val="24"/>
        </w:rPr>
        <w:t>3</w:t>
      </w:r>
      <w:r w:rsidRPr="00E76ACD">
        <w:rPr>
          <w:rFonts w:ascii="Corbel" w:hAnsi="Corbel" w:cs="Arial"/>
          <w:sz w:val="24"/>
          <w:szCs w:val="24"/>
        </w:rPr>
        <w:t xml:space="preserve"> - Se houve necessidade de ajustes </w:t>
      </w:r>
      <w:r w:rsidR="006A2C16" w:rsidRPr="00E76ACD">
        <w:rPr>
          <w:rFonts w:ascii="Corbel" w:hAnsi="Corbel" w:cs="Arial"/>
          <w:sz w:val="24"/>
          <w:szCs w:val="24"/>
        </w:rPr>
        <w:t xml:space="preserve">nos </w:t>
      </w:r>
      <w:r w:rsidRPr="00E76ACD">
        <w:rPr>
          <w:rFonts w:ascii="Corbel" w:hAnsi="Corbel" w:cs="Arial"/>
          <w:sz w:val="24"/>
          <w:szCs w:val="24"/>
        </w:rPr>
        <w:t>padrões</w:t>
      </w:r>
      <w:proofErr w:type="gramStart"/>
      <w:r w:rsidRPr="00E76ACD">
        <w:rPr>
          <w:rFonts w:ascii="Corbel" w:hAnsi="Corbel" w:cs="Arial"/>
          <w:sz w:val="24"/>
          <w:szCs w:val="24"/>
        </w:rPr>
        <w:t xml:space="preserve"> </w:t>
      </w:r>
      <w:r w:rsidR="006A2C16" w:rsidRPr="00E76ACD">
        <w:rPr>
          <w:rFonts w:ascii="Corbel" w:hAnsi="Corbel" w:cs="Arial"/>
          <w:sz w:val="24"/>
          <w:szCs w:val="24"/>
        </w:rPr>
        <w:t xml:space="preserve"> </w:t>
      </w:r>
      <w:proofErr w:type="gramEnd"/>
      <w:r w:rsidR="006A2C16" w:rsidRPr="00E76ACD">
        <w:rPr>
          <w:rFonts w:ascii="Corbel" w:hAnsi="Corbel" w:cs="Arial"/>
          <w:sz w:val="24"/>
          <w:szCs w:val="24"/>
        </w:rPr>
        <w:t xml:space="preserve">do item 4.2 </w:t>
      </w:r>
      <w:r w:rsidRPr="00E76ACD">
        <w:rPr>
          <w:rFonts w:ascii="Corbel" w:hAnsi="Corbel" w:cs="Arial"/>
          <w:sz w:val="24"/>
          <w:szCs w:val="24"/>
        </w:rPr>
        <w:t xml:space="preserve"> deverá ser providencia</w:t>
      </w:r>
      <w:r w:rsidR="006A2C16" w:rsidRPr="00E76ACD">
        <w:rPr>
          <w:rFonts w:ascii="Corbel" w:hAnsi="Corbel" w:cs="Arial"/>
          <w:sz w:val="24"/>
          <w:szCs w:val="24"/>
        </w:rPr>
        <w:t>do comunicação interna com a secretaria da Câmara Municipal de Piedade de Ponte Nova no prazo de 05 (cinco) dias anteriores ao evento.</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4.4 - Após </w:t>
      </w:r>
      <w:r w:rsidR="006A2C16" w:rsidRPr="00E76ACD">
        <w:rPr>
          <w:rFonts w:ascii="Corbel" w:hAnsi="Corbel" w:cs="Arial"/>
          <w:sz w:val="24"/>
          <w:szCs w:val="24"/>
        </w:rPr>
        <w:t>este</w:t>
      </w:r>
      <w:r w:rsidRPr="00E76ACD">
        <w:rPr>
          <w:rFonts w:ascii="Corbel" w:hAnsi="Corbel" w:cs="Arial"/>
          <w:sz w:val="24"/>
          <w:szCs w:val="24"/>
        </w:rPr>
        <w:t xml:space="preserve"> período a Câmara Municipal encaminhará a aprovação</w:t>
      </w:r>
      <w:proofErr w:type="gramStart"/>
      <w:r w:rsidRPr="00E76ACD">
        <w:rPr>
          <w:rFonts w:ascii="Corbel" w:hAnsi="Corbel" w:cs="Arial"/>
          <w:sz w:val="24"/>
          <w:szCs w:val="24"/>
        </w:rPr>
        <w:t xml:space="preserve">  </w:t>
      </w:r>
      <w:proofErr w:type="gramEnd"/>
      <w:r w:rsidRPr="00E76ACD">
        <w:rPr>
          <w:rFonts w:ascii="Corbel" w:hAnsi="Corbel" w:cs="Arial"/>
          <w:sz w:val="24"/>
          <w:szCs w:val="24"/>
        </w:rPr>
        <w:t>e o pedido conforme a quantidade e as especificações.</w:t>
      </w:r>
    </w:p>
    <w:p w:rsidR="00533DB2" w:rsidRPr="00E76ACD" w:rsidRDefault="00533DB2" w:rsidP="00533DB2">
      <w:pPr>
        <w:jc w:val="both"/>
        <w:rPr>
          <w:rFonts w:ascii="Corbel" w:hAnsi="Corbel" w:cs="Arial"/>
          <w:sz w:val="24"/>
          <w:szCs w:val="24"/>
        </w:rPr>
      </w:pPr>
      <w:r w:rsidRPr="00E76ACD">
        <w:rPr>
          <w:rFonts w:ascii="Corbel" w:hAnsi="Corbel" w:cs="Arial"/>
          <w:sz w:val="24"/>
          <w:szCs w:val="24"/>
        </w:rPr>
        <w:lastRenderedPageBreak/>
        <w:t>4.5 - Os bens poderão ser rejeitados, no todo ou em parte, quando em desacordo com as especificações constantes neste contrato e na proposta, devendo haver</w:t>
      </w:r>
      <w:proofErr w:type="gramStart"/>
      <w:r w:rsidRPr="00E76ACD">
        <w:rPr>
          <w:rFonts w:ascii="Corbel" w:hAnsi="Corbel" w:cs="Arial"/>
          <w:sz w:val="24"/>
          <w:szCs w:val="24"/>
        </w:rPr>
        <w:t xml:space="preserve"> </w:t>
      </w:r>
      <w:r w:rsidR="00CE7AEF">
        <w:rPr>
          <w:rFonts w:ascii="Corbel" w:hAnsi="Corbel" w:cs="Arial"/>
          <w:sz w:val="24"/>
          <w:szCs w:val="24"/>
        </w:rPr>
        <w:t xml:space="preserve"> </w:t>
      </w:r>
      <w:proofErr w:type="gramEnd"/>
      <w:r w:rsidRPr="00E76ACD">
        <w:rPr>
          <w:rFonts w:ascii="Corbel" w:hAnsi="Corbel" w:cs="Arial"/>
          <w:sz w:val="24"/>
          <w:szCs w:val="24"/>
        </w:rPr>
        <w:t xml:space="preserve">substituição </w:t>
      </w:r>
      <w:r w:rsidR="00E76ACD">
        <w:rPr>
          <w:rFonts w:ascii="Corbel" w:hAnsi="Corbel" w:cs="Arial"/>
          <w:sz w:val="24"/>
          <w:szCs w:val="24"/>
        </w:rPr>
        <w:t xml:space="preserve">imediata por parte da </w:t>
      </w:r>
      <w:r w:rsidRPr="00E76ACD">
        <w:rPr>
          <w:rFonts w:ascii="Corbel" w:hAnsi="Corbel" w:cs="Arial"/>
          <w:sz w:val="24"/>
          <w:szCs w:val="24"/>
        </w:rPr>
        <w:t xml:space="preserve"> CONTRATADA e às suas custas, sem prejuízo da aplicação das penalidades.</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4.6 - Os </w:t>
      </w:r>
      <w:r w:rsidR="00E76ACD">
        <w:rPr>
          <w:rFonts w:ascii="Corbel" w:hAnsi="Corbel" w:cs="Arial"/>
          <w:sz w:val="24"/>
          <w:szCs w:val="24"/>
        </w:rPr>
        <w:t>salgados</w:t>
      </w:r>
      <w:r w:rsidRPr="00E76ACD">
        <w:rPr>
          <w:rFonts w:ascii="Corbel" w:hAnsi="Corbel" w:cs="Arial"/>
          <w:sz w:val="24"/>
          <w:szCs w:val="24"/>
        </w:rPr>
        <w:t xml:space="preserve"> deverão ser entregues</w:t>
      </w:r>
      <w:proofErr w:type="gramStart"/>
      <w:r w:rsidRPr="00E76ACD">
        <w:rPr>
          <w:rFonts w:ascii="Corbel" w:hAnsi="Corbel" w:cs="Arial"/>
          <w:sz w:val="24"/>
          <w:szCs w:val="24"/>
        </w:rPr>
        <w:t xml:space="preserve">  </w:t>
      </w:r>
      <w:proofErr w:type="gramEnd"/>
      <w:r w:rsidRPr="00E76ACD">
        <w:rPr>
          <w:rFonts w:ascii="Corbel" w:hAnsi="Corbel" w:cs="Arial"/>
          <w:sz w:val="24"/>
          <w:szCs w:val="24"/>
        </w:rPr>
        <w:t xml:space="preserve">devidamente embalados. As embalagens </w:t>
      </w:r>
      <w:r w:rsidR="00E76ACD">
        <w:rPr>
          <w:rFonts w:ascii="Corbel" w:hAnsi="Corbel" w:cs="Arial"/>
          <w:sz w:val="24"/>
          <w:szCs w:val="24"/>
        </w:rPr>
        <w:t>em ‘forminha’ individuais</w:t>
      </w:r>
      <w:proofErr w:type="gramStart"/>
      <w:r w:rsidR="00E76ACD">
        <w:rPr>
          <w:rFonts w:ascii="Corbel" w:hAnsi="Corbel" w:cs="Arial"/>
          <w:sz w:val="24"/>
          <w:szCs w:val="24"/>
        </w:rPr>
        <w:t xml:space="preserve">  </w:t>
      </w:r>
      <w:proofErr w:type="gramEnd"/>
      <w:r w:rsidR="00E76ACD">
        <w:rPr>
          <w:rFonts w:ascii="Corbel" w:hAnsi="Corbel" w:cs="Arial"/>
          <w:sz w:val="24"/>
          <w:szCs w:val="24"/>
        </w:rPr>
        <w:t>deverão estar higienicamente apresentáveis conforme regras para alimentos.</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4.7 </w:t>
      </w:r>
      <w:proofErr w:type="gramStart"/>
      <w:r w:rsidRPr="00E76ACD">
        <w:rPr>
          <w:rFonts w:ascii="Corbel" w:hAnsi="Corbel" w:cs="Arial"/>
          <w:sz w:val="24"/>
          <w:szCs w:val="24"/>
        </w:rPr>
        <w:t>-As</w:t>
      </w:r>
      <w:proofErr w:type="gramEnd"/>
      <w:r w:rsidRPr="00E76ACD">
        <w:rPr>
          <w:rFonts w:ascii="Corbel" w:hAnsi="Corbel" w:cs="Arial"/>
          <w:sz w:val="24"/>
          <w:szCs w:val="24"/>
        </w:rPr>
        <w:t xml:space="preserve"> despesas com transporte e serviços de entrega são de responsabilidade da Contratada.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4.8 - Além das condições especificadas nos itens anteriores</w:t>
      </w:r>
      <w:proofErr w:type="gramStart"/>
      <w:r w:rsidRPr="00E76ACD">
        <w:rPr>
          <w:rFonts w:ascii="Corbel" w:hAnsi="Corbel" w:cs="Arial"/>
          <w:sz w:val="24"/>
          <w:szCs w:val="24"/>
        </w:rPr>
        <w:t>, aplicam-se</w:t>
      </w:r>
      <w:proofErr w:type="gramEnd"/>
      <w:r w:rsidRPr="00E76ACD">
        <w:rPr>
          <w:rFonts w:ascii="Corbel" w:hAnsi="Corbel" w:cs="Arial"/>
          <w:sz w:val="24"/>
          <w:szCs w:val="24"/>
        </w:rPr>
        <w:t xml:space="preserve"> às condições de garantia as disposições do Código Civil e do Código de Defesa do Consumidor</w:t>
      </w:r>
    </w:p>
    <w:p w:rsidR="00533DB2" w:rsidRPr="00E76ACD" w:rsidRDefault="00533DB2" w:rsidP="00533DB2">
      <w:pPr>
        <w:jc w:val="both"/>
        <w:rPr>
          <w:rFonts w:ascii="Corbel" w:hAnsi="Corbel" w:cs="Arial"/>
          <w:sz w:val="24"/>
          <w:szCs w:val="24"/>
        </w:rPr>
      </w:pPr>
      <w:proofErr w:type="gramStart"/>
      <w:r w:rsidRPr="00E76ACD">
        <w:rPr>
          <w:rFonts w:ascii="Corbel" w:hAnsi="Corbel" w:cs="Arial"/>
          <w:sz w:val="24"/>
          <w:szCs w:val="24"/>
        </w:rPr>
        <w:t>5</w:t>
      </w:r>
      <w:proofErr w:type="gramEnd"/>
      <w:r w:rsidRPr="00E76ACD">
        <w:rPr>
          <w:rFonts w:ascii="Corbel" w:hAnsi="Corbel" w:cs="Arial"/>
          <w:sz w:val="24"/>
          <w:szCs w:val="24"/>
        </w:rPr>
        <w:t xml:space="preserve"> - CLÁUSULA QUINTA- DA FORMA DE PAGAMENTO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5.1 - Para a liberação do pagamento, deverá ser encaminhada nota fiscal eletrônica ao endereço: </w:t>
      </w:r>
      <w:hyperlink r:id="rId7" w:history="1">
        <w:r w:rsidRPr="00E76ACD">
          <w:rPr>
            <w:rStyle w:val="Hyperlink"/>
            <w:rFonts w:ascii="Corbel" w:hAnsi="Corbel" w:cs="Arial"/>
            <w:sz w:val="24"/>
            <w:szCs w:val="24"/>
          </w:rPr>
          <w:t>camaramunicipalpiedadedepontenova@hotmail.com</w:t>
        </w:r>
      </w:hyperlink>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5.2 - Os pagamentos serão efetuados, no prazo máximo de 10 (dez) dias corridos, contados a partir do termo de recebimento atestado em nota fiscal pelo servidor competente, mediante depósito bancário em conta corrente da contratada.</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5.3 - O fornecedor não receberá pagamentos enquanto houver pendências de obrigações que tenham sido impostas em virtude de penalidades ou inadimplemento. Cessadas estas causas, os pagamentos serão retomados sem que haja qualquer direito a atualização </w:t>
      </w:r>
      <w:proofErr w:type="gramStart"/>
      <w:r w:rsidRPr="00E76ACD">
        <w:rPr>
          <w:rFonts w:ascii="Corbel" w:hAnsi="Corbel" w:cs="Arial"/>
          <w:sz w:val="24"/>
          <w:szCs w:val="24"/>
        </w:rPr>
        <w:t>monetária</w:t>
      </w:r>
      <w:proofErr w:type="gramEnd"/>
    </w:p>
    <w:p w:rsidR="00533DB2" w:rsidRPr="00E76ACD" w:rsidRDefault="00533DB2" w:rsidP="00533DB2">
      <w:pPr>
        <w:jc w:val="both"/>
        <w:rPr>
          <w:rFonts w:ascii="Corbel" w:hAnsi="Corbel" w:cs="Arial"/>
          <w:sz w:val="24"/>
          <w:szCs w:val="24"/>
        </w:rPr>
      </w:pPr>
      <w:proofErr w:type="gramStart"/>
      <w:r w:rsidRPr="00E76ACD">
        <w:rPr>
          <w:rFonts w:ascii="Corbel" w:hAnsi="Corbel" w:cs="Arial"/>
          <w:sz w:val="24"/>
          <w:szCs w:val="24"/>
        </w:rPr>
        <w:t>6</w:t>
      </w:r>
      <w:proofErr w:type="gramEnd"/>
      <w:r w:rsidRPr="00E76ACD">
        <w:rPr>
          <w:rFonts w:ascii="Corbel" w:hAnsi="Corbel" w:cs="Arial"/>
          <w:sz w:val="24"/>
          <w:szCs w:val="24"/>
        </w:rPr>
        <w:t xml:space="preserve">- CLÁUSULA SEXTA- DO REAJUSTE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6.1- Os preços estabelecidos são fixos e irreajustáveis durante a vigência do contrato.</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w:t>
      </w:r>
      <w:proofErr w:type="gramStart"/>
      <w:r w:rsidRPr="00E76ACD">
        <w:rPr>
          <w:rFonts w:ascii="Corbel" w:hAnsi="Corbel" w:cs="Arial"/>
          <w:sz w:val="24"/>
          <w:szCs w:val="24"/>
        </w:rPr>
        <w:t>7</w:t>
      </w:r>
      <w:proofErr w:type="gramEnd"/>
      <w:r w:rsidRPr="00E76ACD">
        <w:rPr>
          <w:rFonts w:ascii="Corbel" w:hAnsi="Corbel" w:cs="Arial"/>
          <w:sz w:val="24"/>
          <w:szCs w:val="24"/>
        </w:rPr>
        <w:t xml:space="preserve"> - CLÁUSULA SÉTIMA- DO PRAZO DE FORNECIMENTO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7.1- O presente contrato terá sua vigência da data de assinatura</w:t>
      </w:r>
      <w:proofErr w:type="gramStart"/>
      <w:r w:rsidRPr="00E76ACD">
        <w:rPr>
          <w:rFonts w:ascii="Corbel" w:hAnsi="Corbel" w:cs="Arial"/>
          <w:sz w:val="24"/>
          <w:szCs w:val="24"/>
        </w:rPr>
        <w:t xml:space="preserve">  </w:t>
      </w:r>
      <w:proofErr w:type="gramEnd"/>
      <w:r w:rsidRPr="00E76ACD">
        <w:rPr>
          <w:rFonts w:ascii="Corbel" w:hAnsi="Corbel" w:cs="Arial"/>
          <w:sz w:val="24"/>
          <w:szCs w:val="24"/>
        </w:rPr>
        <w:t>observadas às necessidades da Câmara Municipal.</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w:t>
      </w:r>
      <w:proofErr w:type="gramStart"/>
      <w:r w:rsidRPr="00E76ACD">
        <w:rPr>
          <w:rFonts w:ascii="Corbel" w:hAnsi="Corbel" w:cs="Arial"/>
          <w:sz w:val="24"/>
          <w:szCs w:val="24"/>
        </w:rPr>
        <w:t>8</w:t>
      </w:r>
      <w:proofErr w:type="gramEnd"/>
      <w:r w:rsidRPr="00E76ACD">
        <w:rPr>
          <w:rFonts w:ascii="Corbel" w:hAnsi="Corbel" w:cs="Arial"/>
          <w:sz w:val="24"/>
          <w:szCs w:val="24"/>
        </w:rPr>
        <w:t>- CLÁUSULA OITAVA- DO CONTROLE DE QUALIDADE</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8.1- A CONTRATANTE reserva-se o direito de, a qualquer tempo, após a contratação, solicitar inspeções para verificar se os serviços atendem às exigências das normas e especificações técnicas.</w:t>
      </w:r>
    </w:p>
    <w:p w:rsidR="00CE7AEF" w:rsidRDefault="00CE7AEF" w:rsidP="00533DB2">
      <w:pPr>
        <w:jc w:val="both"/>
        <w:rPr>
          <w:rFonts w:ascii="Corbel" w:hAnsi="Corbel" w:cs="Arial"/>
          <w:sz w:val="24"/>
          <w:szCs w:val="24"/>
        </w:rPr>
      </w:pPr>
    </w:p>
    <w:p w:rsidR="00CE7AEF" w:rsidRDefault="00533DB2" w:rsidP="00533DB2">
      <w:pPr>
        <w:jc w:val="both"/>
        <w:rPr>
          <w:rFonts w:ascii="Corbel" w:hAnsi="Corbel" w:cs="Arial"/>
          <w:sz w:val="24"/>
          <w:szCs w:val="24"/>
        </w:rPr>
      </w:pPr>
      <w:r w:rsidRPr="00E76ACD">
        <w:rPr>
          <w:rFonts w:ascii="Corbel" w:hAnsi="Corbel" w:cs="Arial"/>
          <w:sz w:val="24"/>
          <w:szCs w:val="24"/>
        </w:rPr>
        <w:t xml:space="preserve"> 9-CLÁUSULA NONA- DA CESSÃO DO CONTRATO E SUBCONTRATAÇÃO</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9.1 - A CONTRATADA não poderá ceder o presente Contrato a nenhuma pessoa física ou jurídica, sem autorização prévia por escrito da CONTRATANTE.</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10 - CLÁUSULA DÉCIMA - DA FISCALIZAÇÃO</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10.1 - O acompanhamento e a fiscalização do contrato (gestor e fiscal) serão realizados pelo Servidor Anderson Gonçalves Fernandes.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10.2 - São atribuições do fiscal de contrato: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10.2.1. Zelar pelo efetivo cumprimento das obrigações contratuais assumidas, fiscalizando não só o objeto do contrato, mas também prazos, locais e condições de trabalho, além de estabelecer metas e procedimentos em conjunto com a CONTRATADA que busquem a excelência da execução do contrato, sempre observando os princípios legais e éticos;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10.2.2. Atentar-se a qualidade dos produtos e serviços fornecidos e as condições dos equipamentos utilizados pelo preposto na execução dos serviços e dos meios adequados para entrega de produtos;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10.2.3. Possuir Cópia do Contrato, seus eventuais aditivos, Termo de Referência e/ou Projeto Básico, para vigiar/sindicar/atestar toda a atividade exercida;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10.2.4. Recusar serviço ou fornecimento irregular e reportar ao gestor do contrato quanto ao descumprimento das cláusulas contratuais e outras ocorrências relativas ao recebimento do objeto, não aceitando material diverso daquele que se encontra especificado no Processo e seus anexos;</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10.2.5. Atestar as aquisições, execução dos serviços e obras contratadas, certificando-se que o objeto a que se refere o pagamento foi completamente realizado;</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10.2.6. Verificar as regularidades fiscal e trabalhista e o cumprimento do disposto no inciso XXXIII do artigo 72 da Constituição Federal, para fins de pagamento;</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10.2.7. Anotar em registro próprio as ocorrências, mantendo o histórico de atendimento e outros documentos pertinentes, propor eventuais correções e estabelecer prazos para realização das mesmas, indicar eventuais glosas das faturas e saldos contratuais;</w:t>
      </w:r>
    </w:p>
    <w:p w:rsidR="00533DB2" w:rsidRPr="00E76ACD" w:rsidRDefault="00533DB2" w:rsidP="00533DB2">
      <w:pPr>
        <w:jc w:val="both"/>
        <w:rPr>
          <w:rFonts w:ascii="Corbel" w:hAnsi="Corbel" w:cs="Arial"/>
          <w:sz w:val="24"/>
          <w:szCs w:val="24"/>
        </w:rPr>
      </w:pPr>
      <w:r w:rsidRPr="00E76ACD">
        <w:rPr>
          <w:rFonts w:ascii="Corbel" w:hAnsi="Corbel" w:cs="Arial"/>
          <w:sz w:val="24"/>
          <w:szCs w:val="24"/>
        </w:rPr>
        <w:lastRenderedPageBreak/>
        <w:t xml:space="preserve"> 10.2.8. Comunicar ao gestor eventuais atrasos nos prazos de entrega/ou execução do objeto e ocorrências que possam prejudicar o bom andamento do fornecimento ou prestação;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10.2.9. Verificar se o prazo de entrega de materiais ou prestação de serviços (bem como seus preços, quantidade, unidade, volume, marca) está sendo cumprida de acordo com instrumento contratual;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10.2.10. Comunicar o Gestor de quanto à intenção de continuidade ou encerramento contratual, possibilitando a abertura de novo procedimento de compras, com antecedência mínima de 05 (cinco) dias.</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10.3 - As alterações dos servidores designados, bem como novas designações, dar-se-ão por meio de Portaria, mantendo- se as atribuições previstas nesta Portaria aos fiscais indicados.</w:t>
      </w:r>
    </w:p>
    <w:p w:rsidR="00CE7AEF" w:rsidRDefault="00533DB2" w:rsidP="00533DB2">
      <w:pPr>
        <w:jc w:val="both"/>
        <w:rPr>
          <w:rFonts w:ascii="Corbel" w:hAnsi="Corbel" w:cs="Arial"/>
          <w:sz w:val="24"/>
          <w:szCs w:val="24"/>
        </w:rPr>
      </w:pPr>
      <w:r w:rsidRPr="00E76ACD">
        <w:rPr>
          <w:rFonts w:ascii="Corbel" w:hAnsi="Corbel" w:cs="Arial"/>
          <w:sz w:val="24"/>
          <w:szCs w:val="24"/>
        </w:rPr>
        <w:t xml:space="preserve"> 11- CLÁUSULA DÉCIMA PRIMEIRA- DAS OBRIGAÇÕES DA CONTRATADA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11.1. A Contratada deve cumprir todas as obrigações constantes no Processo, seus anexos e sua proposta, assumindo como exclusivamente seus os riscos e as despesas decorrentes da boa e perfeita execução do objeto e, ainda: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11.1.1 - efetuar a entrega do objeto em perfeitas condições, conforme especificações, prazo e local constantes no Processo e seus anexos, acompanhado da respectiva nota fiscal, na qual constarão as indicações referentes a</w:t>
      </w:r>
      <w:r w:rsidR="00CE7AEF">
        <w:rPr>
          <w:rFonts w:ascii="Corbel" w:hAnsi="Corbel" w:cs="Arial"/>
          <w:sz w:val="24"/>
          <w:szCs w:val="24"/>
        </w:rPr>
        <w:t>o PAC nº 012/2022.</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11.1.2 - substituir, reparar ou corrigir, às suas expensas, no prazo fixado neste Termo de Referência, o objeto com avarias ou defeitos;</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11.1.3 - comunicar à CONTRATANTE, no prazo máximo de </w:t>
      </w:r>
      <w:r w:rsidR="00CE7AEF">
        <w:rPr>
          <w:rFonts w:ascii="Corbel" w:hAnsi="Corbel" w:cs="Arial"/>
          <w:sz w:val="24"/>
          <w:szCs w:val="24"/>
        </w:rPr>
        <w:t>05 (cinco) dias</w:t>
      </w:r>
      <w:r w:rsidRPr="00E76ACD">
        <w:rPr>
          <w:rFonts w:ascii="Corbel" w:hAnsi="Corbel" w:cs="Arial"/>
          <w:sz w:val="24"/>
          <w:szCs w:val="24"/>
        </w:rPr>
        <w:t xml:space="preserve"> que antecede a data da entrega, os motivos que impossibilitem o cumprimento do prazo previsto, com a devida comprovação;</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11.1.4 - manter, durante toda a execução do contrato, em compatibilidade com as obrigações assumidas, todas as condições de habilitação e qualificação exigidas na licitação;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11.1.5- Não transferir a terceiros, por qualquer forma, nem mesmo parcialmente, as obrigações assumidas, nem subcontratar qualquer das prestações a que está obrigada, exceto nas condições autorizadas no Termo de Referência ou na minuta de contrato;</w:t>
      </w:r>
    </w:p>
    <w:p w:rsidR="00533DB2" w:rsidRPr="00E76ACD" w:rsidRDefault="00533DB2" w:rsidP="00533DB2">
      <w:pPr>
        <w:jc w:val="both"/>
        <w:rPr>
          <w:rFonts w:ascii="Corbel" w:hAnsi="Corbel" w:cs="Arial"/>
          <w:sz w:val="24"/>
          <w:szCs w:val="24"/>
        </w:rPr>
      </w:pPr>
      <w:r w:rsidRPr="00E76ACD">
        <w:rPr>
          <w:rFonts w:ascii="Corbel" w:hAnsi="Corbel" w:cs="Arial"/>
          <w:sz w:val="24"/>
          <w:szCs w:val="24"/>
        </w:rPr>
        <w:lastRenderedPageBreak/>
        <w:t xml:space="preserve"> 11.1.6 - </w:t>
      </w:r>
      <w:proofErr w:type="gramStart"/>
      <w:r w:rsidRPr="00E76ACD">
        <w:rPr>
          <w:rFonts w:ascii="Corbel" w:hAnsi="Corbel" w:cs="Arial"/>
          <w:sz w:val="24"/>
          <w:szCs w:val="24"/>
        </w:rPr>
        <w:t>Responsabilizar-se</w:t>
      </w:r>
      <w:proofErr w:type="gramEnd"/>
      <w:r w:rsidRPr="00E76ACD">
        <w:rPr>
          <w:rFonts w:ascii="Corbel" w:hAnsi="Corbel" w:cs="Arial"/>
          <w:sz w:val="24"/>
          <w:szCs w:val="24"/>
        </w:rPr>
        <w:t xml:space="preserve"> pelas despesas dos tributos, encargos trabalhistas, previdenciários, fiscais, comerciais, taxas, fretes, seguros, deslocamento de pessoal, prestação de garantia e quaisquer outras que incidam ou venham a incidir na execução do contrato.</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12- CLÁUSULA DÉCIMA SEGUNDA- DAS OBRIGAÇÕES DA CONTRATANTE</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12.1- São obrigações da Contratante: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12.1.1- receber o objeto no prazo e condições estabelecidas no Processo e seus anexos; </w:t>
      </w:r>
    </w:p>
    <w:p w:rsidR="00533DB2" w:rsidRPr="00E76ACD" w:rsidRDefault="00331E77" w:rsidP="00533DB2">
      <w:pPr>
        <w:jc w:val="both"/>
        <w:rPr>
          <w:rFonts w:ascii="Corbel" w:hAnsi="Corbel" w:cs="Arial"/>
          <w:sz w:val="24"/>
          <w:szCs w:val="24"/>
        </w:rPr>
      </w:pPr>
      <w:r>
        <w:rPr>
          <w:rFonts w:ascii="Corbel" w:hAnsi="Corbel" w:cs="Arial"/>
          <w:sz w:val="24"/>
          <w:szCs w:val="24"/>
        </w:rPr>
        <w:t>12</w:t>
      </w:r>
      <w:r w:rsidR="00533DB2" w:rsidRPr="00E76ACD">
        <w:rPr>
          <w:rFonts w:ascii="Corbel" w:hAnsi="Corbel" w:cs="Arial"/>
          <w:sz w:val="24"/>
          <w:szCs w:val="24"/>
        </w:rPr>
        <w:t xml:space="preserve">.1.2 - verificar minuciosamente, no prazo fixado, a conformidade dos bens recebidos provisoriamente com as especificações constantes do Processo e da proposta, para fins de aceitação e recebimento definitivo; </w:t>
      </w:r>
    </w:p>
    <w:p w:rsidR="00533DB2" w:rsidRPr="00E76ACD" w:rsidRDefault="00331E77" w:rsidP="00533DB2">
      <w:pPr>
        <w:jc w:val="both"/>
        <w:rPr>
          <w:rFonts w:ascii="Corbel" w:hAnsi="Corbel" w:cs="Arial"/>
          <w:sz w:val="24"/>
          <w:szCs w:val="24"/>
        </w:rPr>
      </w:pPr>
      <w:r>
        <w:rPr>
          <w:rFonts w:ascii="Corbel" w:hAnsi="Corbel" w:cs="Arial"/>
          <w:sz w:val="24"/>
          <w:szCs w:val="24"/>
        </w:rPr>
        <w:t>12</w:t>
      </w:r>
      <w:r w:rsidR="00533DB2" w:rsidRPr="00E76ACD">
        <w:rPr>
          <w:rFonts w:ascii="Corbel" w:hAnsi="Corbel" w:cs="Arial"/>
          <w:sz w:val="24"/>
          <w:szCs w:val="24"/>
        </w:rPr>
        <w:t xml:space="preserve">.1.3 - comunicar à CONTRATADA, por escrito, sobre imperfeições, falhas ou irregularidades verificadas no objeto fornecido, para que seja substituído, reparado ou corrigido;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12.1.4 - acompanhar e fiscalizar o cumprimento das obrigações da CONTRATADA, através de comissão/servidor especialmente designado;</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12.1.5 - efetuar o pagamento à CONTRATADA no valor correspondente ao fornecimento do objeto, no prazo e forma estabelecidos;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12.2 - A Câmara Municipal de Piedade de Ponte Nova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13 - CLÁUSULA DÉCIMA TERCEIRA - DAS PENALIDADES</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13.1 - No caso de inexecução total ou parcial, ou ainda, atraso injustificado do objeto desta licitação, sem prejuízos da responsabilidade civil e criminal, ressalvado as situações devidamente justificadas e comprovadas, a critério de Administração Pública, garantia a ampla defesa e o contraditório, serão aplicadas as seguintes penalidades, cumulativamente ou não: </w:t>
      </w:r>
    </w:p>
    <w:p w:rsidR="00533DB2" w:rsidRPr="00E76ACD" w:rsidRDefault="00533DB2" w:rsidP="00533DB2">
      <w:pPr>
        <w:jc w:val="both"/>
        <w:rPr>
          <w:rFonts w:ascii="Corbel" w:hAnsi="Corbel" w:cs="Arial"/>
          <w:sz w:val="24"/>
          <w:szCs w:val="24"/>
        </w:rPr>
      </w:pPr>
      <w:proofErr w:type="gramStart"/>
      <w:r w:rsidRPr="00E76ACD">
        <w:rPr>
          <w:rFonts w:ascii="Corbel" w:hAnsi="Corbel" w:cs="Arial"/>
          <w:sz w:val="24"/>
          <w:szCs w:val="24"/>
        </w:rPr>
        <w:t>a.</w:t>
      </w:r>
      <w:proofErr w:type="gramEnd"/>
      <w:r w:rsidRPr="00E76ACD">
        <w:rPr>
          <w:rFonts w:ascii="Corbel" w:hAnsi="Corbel" w:cs="Arial"/>
          <w:sz w:val="24"/>
          <w:szCs w:val="24"/>
        </w:rPr>
        <w:t xml:space="preserve"> advertência, por escrito; </w:t>
      </w:r>
    </w:p>
    <w:p w:rsidR="00533DB2" w:rsidRPr="00E76ACD" w:rsidRDefault="00533DB2" w:rsidP="00533DB2">
      <w:pPr>
        <w:jc w:val="both"/>
        <w:rPr>
          <w:rFonts w:ascii="Corbel" w:hAnsi="Corbel" w:cs="Arial"/>
          <w:sz w:val="24"/>
          <w:szCs w:val="24"/>
        </w:rPr>
      </w:pPr>
      <w:proofErr w:type="gramStart"/>
      <w:r w:rsidRPr="00E76ACD">
        <w:rPr>
          <w:rFonts w:ascii="Corbel" w:hAnsi="Corbel" w:cs="Arial"/>
          <w:sz w:val="24"/>
          <w:szCs w:val="24"/>
        </w:rPr>
        <w:lastRenderedPageBreak/>
        <w:t>b.</w:t>
      </w:r>
      <w:proofErr w:type="gramEnd"/>
      <w:r w:rsidRPr="00E76ACD">
        <w:rPr>
          <w:rFonts w:ascii="Corbel" w:hAnsi="Corbel" w:cs="Arial"/>
          <w:sz w:val="24"/>
          <w:szCs w:val="24"/>
        </w:rPr>
        <w:t xml:space="preserve"> multa administrativa no percentual de 2% (dois por cento), por dia de atraso na entrega, sobre o valor do bem e/ou serviço, a contar do primeiro dia útil da data fixada para a entrega do objeto, limitada a 10 % (dez por cento) do valor global dos itens adjudicados; </w:t>
      </w:r>
    </w:p>
    <w:p w:rsidR="00533DB2" w:rsidRPr="00E76ACD" w:rsidRDefault="00533DB2" w:rsidP="00533DB2">
      <w:pPr>
        <w:jc w:val="both"/>
        <w:rPr>
          <w:rFonts w:ascii="Corbel" w:hAnsi="Corbel" w:cs="Arial"/>
          <w:sz w:val="24"/>
          <w:szCs w:val="24"/>
        </w:rPr>
      </w:pPr>
      <w:proofErr w:type="gramStart"/>
      <w:r w:rsidRPr="00E76ACD">
        <w:rPr>
          <w:rFonts w:ascii="Corbel" w:hAnsi="Corbel" w:cs="Arial"/>
          <w:sz w:val="24"/>
          <w:szCs w:val="24"/>
        </w:rPr>
        <w:t>c.</w:t>
      </w:r>
      <w:proofErr w:type="gramEnd"/>
      <w:r w:rsidRPr="00E76ACD">
        <w:rPr>
          <w:rFonts w:ascii="Corbel" w:hAnsi="Corbel" w:cs="Arial"/>
          <w:sz w:val="24"/>
          <w:szCs w:val="24"/>
        </w:rPr>
        <w:t xml:space="preserve"> suspensão de participação em licitação e impedimento de contratar com a Câmara Municipal Piedade de Ponte Nova, pelo prazo de até 02 (dois) anos; </w:t>
      </w:r>
    </w:p>
    <w:p w:rsidR="00533DB2" w:rsidRPr="00E76ACD" w:rsidRDefault="00533DB2" w:rsidP="00533DB2">
      <w:pPr>
        <w:jc w:val="both"/>
        <w:rPr>
          <w:rFonts w:ascii="Corbel" w:hAnsi="Corbel" w:cs="Arial"/>
          <w:sz w:val="24"/>
          <w:szCs w:val="24"/>
        </w:rPr>
      </w:pPr>
      <w:proofErr w:type="gramStart"/>
      <w:r w:rsidRPr="00E76ACD">
        <w:rPr>
          <w:rFonts w:ascii="Corbel" w:hAnsi="Corbel" w:cs="Arial"/>
          <w:sz w:val="24"/>
          <w:szCs w:val="24"/>
        </w:rPr>
        <w:t>d.</w:t>
      </w:r>
      <w:proofErr w:type="gramEnd"/>
      <w:r w:rsidRPr="00E76ACD">
        <w:rPr>
          <w:rFonts w:ascii="Corbel" w:hAnsi="Corbel" w:cs="Arial"/>
          <w:sz w:val="24"/>
          <w:szCs w:val="24"/>
        </w:rPr>
        <w:t xml:space="preserve"> ressarcimento da quantia correspondente à diferença entre o valor da adjudicação recusada e o valor da contratação que vier a ser realizada; e. </w:t>
      </w:r>
      <w:proofErr w:type="gramStart"/>
      <w:r w:rsidRPr="00E76ACD">
        <w:rPr>
          <w:rFonts w:ascii="Corbel" w:hAnsi="Corbel" w:cs="Arial"/>
          <w:sz w:val="24"/>
          <w:szCs w:val="24"/>
        </w:rPr>
        <w:t>declaração</w:t>
      </w:r>
      <w:proofErr w:type="gramEnd"/>
      <w:r w:rsidRPr="00E76ACD">
        <w:rPr>
          <w:rFonts w:ascii="Corbel" w:hAnsi="Corbel" w:cs="Arial"/>
          <w:sz w:val="24"/>
          <w:szCs w:val="24"/>
        </w:rPr>
        <w:t xml:space="preserve"> de inidoneidade para licitar e contratar com a Administração Pública, enquanto perdurarem os motivos determinantes da punição ou até que seja promovida a reabilitação, na forma da lei, perante a própria autoridade que aplicou a penalidade.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13.2 - Pela </w:t>
      </w:r>
      <w:proofErr w:type="spellStart"/>
      <w:r w:rsidRPr="00E76ACD">
        <w:rPr>
          <w:rFonts w:ascii="Corbel" w:hAnsi="Corbel" w:cs="Arial"/>
          <w:sz w:val="24"/>
          <w:szCs w:val="24"/>
        </w:rPr>
        <w:t>inadequabilidade</w:t>
      </w:r>
      <w:proofErr w:type="spellEnd"/>
      <w:r w:rsidRPr="00E76ACD">
        <w:rPr>
          <w:rFonts w:ascii="Corbel" w:hAnsi="Corbel" w:cs="Arial"/>
          <w:sz w:val="24"/>
          <w:szCs w:val="24"/>
        </w:rPr>
        <w:t xml:space="preserve"> dos bens e/ou serviços fornecidos, a CONTRATADA sujeitar </w:t>
      </w:r>
      <w:proofErr w:type="spellStart"/>
      <w:r w:rsidRPr="00E76ACD">
        <w:rPr>
          <w:rFonts w:ascii="Corbel" w:hAnsi="Corbel" w:cs="Arial"/>
          <w:sz w:val="24"/>
          <w:szCs w:val="24"/>
        </w:rPr>
        <w:t>se-á</w:t>
      </w:r>
      <w:proofErr w:type="spellEnd"/>
      <w:r w:rsidRPr="00E76ACD">
        <w:rPr>
          <w:rFonts w:ascii="Corbel" w:hAnsi="Corbel" w:cs="Arial"/>
          <w:sz w:val="24"/>
          <w:szCs w:val="24"/>
        </w:rPr>
        <w:t xml:space="preserve">, sem prejuízo das sanções previstas nas alíneas supramencionadas, à multa de 2% (dois por cento) sobre o valor correspondente ao quantitativo rejeitado, a critério da CONTRATANTE.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13.3 - Pela recusa do representante legal da adjudicatária em retirar e/ou assinar o instrumento</w:t>
      </w:r>
      <w:proofErr w:type="gramStart"/>
      <w:r w:rsidRPr="00E76ACD">
        <w:rPr>
          <w:rFonts w:ascii="Corbel" w:hAnsi="Corbel" w:cs="Arial"/>
          <w:sz w:val="24"/>
          <w:szCs w:val="24"/>
        </w:rPr>
        <w:t xml:space="preserve"> </w:t>
      </w:r>
      <w:r w:rsidR="00331E77">
        <w:rPr>
          <w:rFonts w:ascii="Corbel" w:hAnsi="Corbel" w:cs="Arial"/>
          <w:sz w:val="24"/>
          <w:szCs w:val="24"/>
        </w:rPr>
        <w:t xml:space="preserve"> </w:t>
      </w:r>
      <w:proofErr w:type="spellStart"/>
      <w:proofErr w:type="gramEnd"/>
      <w:r w:rsidRPr="00E76ACD">
        <w:rPr>
          <w:rFonts w:ascii="Corbel" w:hAnsi="Corbel" w:cs="Arial"/>
          <w:sz w:val="24"/>
          <w:szCs w:val="24"/>
        </w:rPr>
        <w:t>formalizador</w:t>
      </w:r>
      <w:proofErr w:type="spellEnd"/>
      <w:r w:rsidRPr="00E76ACD">
        <w:rPr>
          <w:rFonts w:ascii="Corbel" w:hAnsi="Corbel" w:cs="Arial"/>
          <w:sz w:val="24"/>
          <w:szCs w:val="24"/>
        </w:rPr>
        <w:t xml:space="preserve"> </w:t>
      </w:r>
      <w:r w:rsidR="00331E77">
        <w:rPr>
          <w:rFonts w:ascii="Corbel" w:hAnsi="Corbel" w:cs="Arial"/>
          <w:sz w:val="24"/>
          <w:szCs w:val="24"/>
        </w:rPr>
        <w:t xml:space="preserve"> </w:t>
      </w:r>
      <w:r w:rsidRPr="00E76ACD">
        <w:rPr>
          <w:rFonts w:ascii="Corbel" w:hAnsi="Corbel" w:cs="Arial"/>
          <w:sz w:val="24"/>
          <w:szCs w:val="24"/>
        </w:rPr>
        <w:t xml:space="preserve">da avença, este ficará sujeito ao pagamento de 2% (dois por cento) do valor total do fornecimento, a título de indenização, com exceção dos casos fortuitos ou de força maior.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13.4 - As penalidades previstas no item anterior não se aplicarão aos convocados remanescentes convocados em virtude da não aceitação da primeira colocada, ressalvado o caso de inadimplemento contratual, após a contratação de qualquer das empresas.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13.5 - Por infração de qualquer outra cláusula contratual não prevista nos subitens anteriores, será aplicada multa de 2% (dois por cento) sobre o valor total do fornecimento, descontável automaticamente do valor a ser creditado mensalmente em favor da CONTRATADA, cumulável com as demais sanções, inclusive rescisão contratual, se for o caso.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13.6 - A penalidade de multa poderá ser aplicada de forma isolada ou cumulativamente com as demais.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13.7 - Quaisquer multas aplicadas deverão ser recolhidas aos cofres públicos do Município em até 05 (cinco) dias úteis, contados de sua publicação podendo, ainda, ser descontadas de qualquer fatura ou crédito existente, a critério da CONTRATANTE.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lastRenderedPageBreak/>
        <w:t xml:space="preserve">14- CLÁUSULA DÉCIMA QUARTA- DA APLICAÇÃO DAS MULTAS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14.1- Os valores resultantes da aplicação das multas previstas serão descontados de eventuais pagamentos devidos à empresa, ou cobrados pela via administrativa, ou, ainda, se não atendido, judicialmente, assegurado o contraditório e a ampla defesa, devendo ser recolhidos no prazo máximo de 10 (dez) dias corridos, a contar da data de recebimento da comunicação.</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15 - CLÁUSULA DÉCIMA QUINTA- DA RESCISÃO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15.1- A CÂMARA MUNICIPAL reserva-se o direito de rescindir o Contrato independentemente de interpelação judicial ou extrajudicial, sem que à CONTRATADA caiba o direito de indenização de qualquer espécie, nos seguintes casos:</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(a) quando a CONTRATADA falir, entrar em concordata ou for </w:t>
      </w:r>
      <w:proofErr w:type="gramStart"/>
      <w:r w:rsidRPr="00E76ACD">
        <w:rPr>
          <w:rFonts w:ascii="Corbel" w:hAnsi="Corbel" w:cs="Arial"/>
          <w:sz w:val="24"/>
          <w:szCs w:val="24"/>
        </w:rPr>
        <w:t>dissolvida</w:t>
      </w:r>
      <w:proofErr w:type="gramEnd"/>
    </w:p>
    <w:p w:rsidR="00533DB2" w:rsidRPr="00E76ACD" w:rsidRDefault="00533DB2" w:rsidP="00533DB2">
      <w:pPr>
        <w:jc w:val="both"/>
        <w:rPr>
          <w:rFonts w:ascii="Corbel" w:hAnsi="Corbel" w:cs="Arial"/>
          <w:sz w:val="24"/>
          <w:szCs w:val="24"/>
        </w:rPr>
      </w:pPr>
      <w:r w:rsidRPr="00E76ACD">
        <w:rPr>
          <w:rFonts w:ascii="Corbel" w:hAnsi="Corbel" w:cs="Arial"/>
          <w:sz w:val="24"/>
          <w:szCs w:val="24"/>
        </w:rPr>
        <w:t>(b) quando a CONTRATADA transferir no todo ou em parte o Contrato sem a prévia anuência;</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(c) quando houver atraso na entrega dos produtos por parte da CONTRATADA sem justificativa aceita;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(d) quando houver inadimplência de cláusulas ou condições contratuais por parte da CONTRATADA.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1º - A rescisão do Contrato, quando motivada por qualquer dos itens acima relacionados, implicará a apuração de perdas e danos, sem embargos da aplicação das demais providências legais cabíveis.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2º - Ocorrendo motivo que justifique e aconselhe, atendido em especial interesse do Legislativo, poderá o presente contrato, ser rescindido por mútuo acordo, recebendo a CONTRATADA, o valor dos serviços executados até a data da rescisão, excluída sempre qualquer indenização por parte da CÂMARA MUNICIPAL.</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 3º - Quando a CONTRATADA der causa a rescisão do contrato, além de multa de 20% (vinte por cento) do valor contratual e demais penalidade prevista fica sujeita a suspensão temporária de participação em licitação e impedimento de contratar com a CÂMARA MUNICIPAL pelo prazo de até 02 (dois) anos.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16 - CLÁUSULA DÉCIMA SEXTA- DAS ALTERAÇÕES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lastRenderedPageBreak/>
        <w:t xml:space="preserve">16.1- Nas contratações em que se faça necessária a inclusão ou alteração de qualquer elemento não constante do presente, será efetuada por "TERMO ADITIVO" que integrará o Contrato para todos os fins e efeitos de direito.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Parágrafo Único: A CONTRATADA fica obrigada a aceitar, nas mesmas condições contratuais os acréscimos ou supressões contratuais que se fizerem necessárias em a</w:t>
      </w:r>
      <w:r w:rsidR="00331E77">
        <w:rPr>
          <w:rFonts w:ascii="Corbel" w:hAnsi="Corbel" w:cs="Arial"/>
          <w:sz w:val="24"/>
          <w:szCs w:val="24"/>
        </w:rPr>
        <w:t>té 25% (vinte e cinco por cento)</w:t>
      </w:r>
      <w:r w:rsidRPr="00E76ACD">
        <w:rPr>
          <w:rFonts w:ascii="Corbel" w:hAnsi="Corbel" w:cs="Arial"/>
          <w:sz w:val="24"/>
          <w:szCs w:val="24"/>
        </w:rPr>
        <w:t xml:space="preserve"> do valor inicial atualizado do Contrato.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17 - CLÁUSULA DÉCIMA SÉTIMA- DO CONHECIMENTO DAS PARTES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17.1- Ao firmar este instrumento, declara a CONTRATADA ter plena ciência de seu conteúdo, bem como dos demais documentos vinculados ao presente Contrato.</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18 - CLÁUSULA DÉCIMA OITAVA - DOS CASOS OMISSOS</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18.1 - Os casos omissos serão resolvidos por acordo entre as partes, à luz da legislação, da jurisprudência e da doutrina aplicáveis à espécie. </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19 - CLÁUSULA DÉCIMA NONA - DO FORO</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19.1 - As partes contratuais ficam obrigadas a responder pelo cumprimento deste termo, perante o Foro da Comarca do Município de Piedade de Ponte Nova, Estado de Minas Gerais, não obstante qualquer mudança de domicílio da CONTRATADA que, em razão disso, é obrigada a manter um representante com plenos poderes para receber notificação, citação inicial e outras medidas em direito permitidas.</w:t>
      </w:r>
    </w:p>
    <w:p w:rsidR="00533DB2" w:rsidRPr="00E76ACD" w:rsidRDefault="00533DB2" w:rsidP="00533DB2">
      <w:pPr>
        <w:jc w:val="both"/>
        <w:rPr>
          <w:rFonts w:ascii="Corbel" w:hAnsi="Corbel" w:cs="Arial"/>
          <w:sz w:val="24"/>
          <w:szCs w:val="24"/>
        </w:rPr>
      </w:pPr>
      <w:r w:rsidRPr="00E76ACD">
        <w:rPr>
          <w:rFonts w:ascii="Corbel" w:hAnsi="Corbel" w:cs="Arial"/>
          <w:sz w:val="24"/>
          <w:szCs w:val="24"/>
        </w:rPr>
        <w:t xml:space="preserve"> 19.2 - Justas e contratadas firmam as parte</w:t>
      </w:r>
      <w:r w:rsidR="00331E77">
        <w:rPr>
          <w:rFonts w:ascii="Corbel" w:hAnsi="Corbel" w:cs="Arial"/>
          <w:sz w:val="24"/>
          <w:szCs w:val="24"/>
        </w:rPr>
        <w:t>s este instrumento, em 02 (duas)</w:t>
      </w:r>
      <w:r w:rsidRPr="00E76ACD">
        <w:rPr>
          <w:rFonts w:ascii="Corbel" w:hAnsi="Corbel" w:cs="Arial"/>
          <w:sz w:val="24"/>
          <w:szCs w:val="24"/>
        </w:rPr>
        <w:t xml:space="preserve"> vias de igual teor, com as testemunhas presentes ao ato, a fim de que produza seus efeitos legais. Piedade de Ponte Nova,          de                                             2022.</w:t>
      </w:r>
    </w:p>
    <w:p w:rsidR="00533DB2" w:rsidRPr="00E76ACD" w:rsidRDefault="00533DB2" w:rsidP="00533DB2">
      <w:pPr>
        <w:spacing w:after="0" w:line="240" w:lineRule="auto"/>
        <w:jc w:val="center"/>
        <w:rPr>
          <w:rFonts w:ascii="Corbel" w:hAnsi="Corbel" w:cs="Arial"/>
          <w:sz w:val="24"/>
          <w:szCs w:val="24"/>
        </w:rPr>
      </w:pPr>
      <w:r w:rsidRPr="00E76ACD">
        <w:rPr>
          <w:rFonts w:ascii="Corbel" w:hAnsi="Corbel" w:cs="Arial"/>
          <w:sz w:val="24"/>
          <w:szCs w:val="24"/>
        </w:rPr>
        <w:t>Geraldo Nobre Neto</w:t>
      </w:r>
    </w:p>
    <w:p w:rsidR="00533DB2" w:rsidRPr="00E76ACD" w:rsidRDefault="00533DB2" w:rsidP="00533DB2">
      <w:pPr>
        <w:spacing w:after="0" w:line="240" w:lineRule="auto"/>
        <w:jc w:val="center"/>
        <w:rPr>
          <w:rFonts w:ascii="Corbel" w:hAnsi="Corbel" w:cs="Arial"/>
          <w:sz w:val="24"/>
          <w:szCs w:val="24"/>
        </w:rPr>
      </w:pPr>
      <w:r w:rsidRPr="00E76ACD">
        <w:rPr>
          <w:rFonts w:ascii="Corbel" w:hAnsi="Corbel" w:cs="Arial"/>
          <w:sz w:val="24"/>
          <w:szCs w:val="24"/>
        </w:rPr>
        <w:t>Presidente Biênio 2022</w:t>
      </w:r>
    </w:p>
    <w:p w:rsidR="00533DB2" w:rsidRPr="00E76ACD" w:rsidRDefault="00533DB2" w:rsidP="00533DB2">
      <w:pPr>
        <w:jc w:val="both"/>
        <w:rPr>
          <w:rFonts w:ascii="Corbel" w:hAnsi="Corbel" w:cs="Arial"/>
          <w:sz w:val="24"/>
          <w:szCs w:val="24"/>
        </w:rPr>
      </w:pPr>
    </w:p>
    <w:p w:rsidR="00533DB2" w:rsidRPr="00E76ACD" w:rsidRDefault="00533DB2" w:rsidP="00533DB2">
      <w:pPr>
        <w:spacing w:after="0" w:line="240" w:lineRule="auto"/>
        <w:jc w:val="center"/>
        <w:rPr>
          <w:rFonts w:ascii="Corbel" w:hAnsi="Corbel" w:cs="Arial"/>
          <w:sz w:val="24"/>
          <w:szCs w:val="24"/>
        </w:rPr>
      </w:pPr>
      <w:r w:rsidRPr="00E76ACD">
        <w:rPr>
          <w:rFonts w:ascii="Corbel" w:hAnsi="Corbel" w:cs="Arial"/>
          <w:sz w:val="24"/>
          <w:szCs w:val="24"/>
        </w:rPr>
        <w:t>Responsável/Contratado</w:t>
      </w:r>
    </w:p>
    <w:p w:rsidR="00533DB2" w:rsidRPr="00E76ACD" w:rsidRDefault="00533DB2" w:rsidP="00533DB2">
      <w:pPr>
        <w:spacing w:after="0" w:line="240" w:lineRule="auto"/>
        <w:jc w:val="center"/>
        <w:rPr>
          <w:rFonts w:ascii="Corbel" w:hAnsi="Corbel" w:cs="Arial"/>
          <w:sz w:val="24"/>
          <w:szCs w:val="24"/>
        </w:rPr>
      </w:pPr>
      <w:r w:rsidRPr="00E76ACD">
        <w:rPr>
          <w:rFonts w:ascii="Corbel" w:hAnsi="Corbel" w:cs="Arial"/>
          <w:sz w:val="24"/>
          <w:szCs w:val="24"/>
        </w:rPr>
        <w:t>CPF/CNPJ</w:t>
      </w:r>
    </w:p>
    <w:p w:rsidR="00533DB2" w:rsidRPr="00E76ACD" w:rsidRDefault="00533DB2" w:rsidP="00533DB2">
      <w:pPr>
        <w:spacing w:after="0" w:line="240" w:lineRule="auto"/>
        <w:jc w:val="center"/>
        <w:rPr>
          <w:rFonts w:ascii="Corbel" w:hAnsi="Corbel" w:cs="Arial"/>
          <w:sz w:val="24"/>
          <w:szCs w:val="24"/>
        </w:rPr>
      </w:pPr>
    </w:p>
    <w:p w:rsidR="00533DB2" w:rsidRPr="00E76ACD" w:rsidRDefault="00533DB2" w:rsidP="00533DB2">
      <w:pPr>
        <w:spacing w:after="0" w:line="240" w:lineRule="auto"/>
        <w:jc w:val="center"/>
        <w:rPr>
          <w:rFonts w:ascii="Corbel" w:hAnsi="Corbel" w:cs="Arial"/>
          <w:sz w:val="24"/>
          <w:szCs w:val="24"/>
        </w:rPr>
      </w:pPr>
    </w:p>
    <w:p w:rsidR="00533DB2" w:rsidRPr="00E76ACD" w:rsidRDefault="00533DB2" w:rsidP="00533DB2">
      <w:pPr>
        <w:spacing w:after="0" w:line="240" w:lineRule="auto"/>
        <w:jc w:val="center"/>
        <w:rPr>
          <w:rFonts w:ascii="Corbel" w:hAnsi="Corbel" w:cs="Arial"/>
          <w:sz w:val="24"/>
          <w:szCs w:val="24"/>
        </w:rPr>
      </w:pPr>
      <w:r w:rsidRPr="00E76ACD">
        <w:rPr>
          <w:rFonts w:ascii="Corbel" w:hAnsi="Corbel" w:cs="Arial"/>
          <w:sz w:val="24"/>
          <w:szCs w:val="24"/>
        </w:rPr>
        <w:t xml:space="preserve">Testemunha </w:t>
      </w:r>
      <w:proofErr w:type="gramStart"/>
      <w:r w:rsidRPr="00E76ACD">
        <w:rPr>
          <w:rFonts w:ascii="Corbel" w:hAnsi="Corbel" w:cs="Arial"/>
          <w:sz w:val="24"/>
          <w:szCs w:val="24"/>
        </w:rPr>
        <w:t>1</w:t>
      </w:r>
      <w:proofErr w:type="gramEnd"/>
    </w:p>
    <w:p w:rsidR="00533DB2" w:rsidRPr="00E76ACD" w:rsidRDefault="00533DB2" w:rsidP="00533DB2">
      <w:pPr>
        <w:spacing w:after="0" w:line="240" w:lineRule="auto"/>
        <w:jc w:val="center"/>
        <w:rPr>
          <w:rFonts w:ascii="Corbel" w:hAnsi="Corbel" w:cs="Arial"/>
          <w:sz w:val="24"/>
          <w:szCs w:val="24"/>
        </w:rPr>
      </w:pPr>
      <w:r w:rsidRPr="00E76ACD">
        <w:rPr>
          <w:rFonts w:ascii="Corbel" w:hAnsi="Corbel" w:cs="Arial"/>
          <w:sz w:val="24"/>
          <w:szCs w:val="24"/>
        </w:rPr>
        <w:t>CPF nº</w:t>
      </w:r>
    </w:p>
    <w:p w:rsidR="00533DB2" w:rsidRPr="00E76ACD" w:rsidRDefault="00533DB2" w:rsidP="00533DB2">
      <w:pPr>
        <w:spacing w:after="0" w:line="240" w:lineRule="auto"/>
        <w:jc w:val="center"/>
        <w:rPr>
          <w:rFonts w:ascii="Corbel" w:hAnsi="Corbel" w:cs="Arial"/>
          <w:sz w:val="24"/>
          <w:szCs w:val="24"/>
        </w:rPr>
      </w:pPr>
    </w:p>
    <w:p w:rsidR="00533DB2" w:rsidRPr="00E76ACD" w:rsidRDefault="00533DB2" w:rsidP="00533DB2">
      <w:pPr>
        <w:spacing w:after="0" w:line="240" w:lineRule="auto"/>
        <w:jc w:val="center"/>
        <w:rPr>
          <w:rFonts w:ascii="Corbel" w:hAnsi="Corbel" w:cs="Arial"/>
          <w:sz w:val="24"/>
          <w:szCs w:val="24"/>
        </w:rPr>
      </w:pPr>
      <w:r w:rsidRPr="00E76ACD">
        <w:rPr>
          <w:rFonts w:ascii="Corbel" w:hAnsi="Corbel" w:cs="Arial"/>
          <w:sz w:val="24"/>
          <w:szCs w:val="24"/>
        </w:rPr>
        <w:t xml:space="preserve">Testemunha </w:t>
      </w:r>
      <w:proofErr w:type="gramStart"/>
      <w:r w:rsidRPr="00E76ACD">
        <w:rPr>
          <w:rFonts w:ascii="Corbel" w:hAnsi="Corbel" w:cs="Arial"/>
          <w:sz w:val="24"/>
          <w:szCs w:val="24"/>
        </w:rPr>
        <w:t>2</w:t>
      </w:r>
      <w:proofErr w:type="gramEnd"/>
    </w:p>
    <w:p w:rsidR="00E177CD" w:rsidRPr="00E76ACD" w:rsidRDefault="00533DB2" w:rsidP="00CE7AEF">
      <w:pPr>
        <w:spacing w:after="0" w:line="240" w:lineRule="auto"/>
        <w:jc w:val="center"/>
        <w:rPr>
          <w:rFonts w:ascii="Corbel" w:hAnsi="Corbel"/>
          <w:sz w:val="24"/>
          <w:szCs w:val="24"/>
        </w:rPr>
      </w:pPr>
      <w:r w:rsidRPr="00E76ACD">
        <w:rPr>
          <w:rFonts w:ascii="Corbel" w:hAnsi="Corbel" w:cs="Arial"/>
          <w:sz w:val="24"/>
          <w:szCs w:val="24"/>
        </w:rPr>
        <w:t>CPF nº</w:t>
      </w:r>
      <w:bookmarkStart w:id="0" w:name="_GoBack"/>
      <w:bookmarkEnd w:id="0"/>
    </w:p>
    <w:sectPr w:rsidR="00E177CD" w:rsidRPr="00E76AC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CFC" w:rsidRDefault="00626CFC">
      <w:pPr>
        <w:spacing w:after="0" w:line="240" w:lineRule="auto"/>
      </w:pPr>
      <w:r>
        <w:separator/>
      </w:r>
    </w:p>
  </w:endnote>
  <w:endnote w:type="continuationSeparator" w:id="0">
    <w:p w:rsidR="00626CFC" w:rsidRDefault="0062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CFC" w:rsidRDefault="00626CFC">
      <w:pPr>
        <w:spacing w:after="0" w:line="240" w:lineRule="auto"/>
      </w:pPr>
      <w:r>
        <w:separator/>
      </w:r>
    </w:p>
  </w:footnote>
  <w:footnote w:type="continuationSeparator" w:id="0">
    <w:p w:rsidR="00626CFC" w:rsidRDefault="00626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BE" w:rsidRPr="00576DBE" w:rsidRDefault="00626CFC"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p>
  <w:p w:rsidR="00576DBE" w:rsidRPr="00576DBE" w:rsidRDefault="00626CFC"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Pr>
        <w:rFonts w:ascii="Bodoni MT" w:eastAsia="Times New Roman" w:hAnsi="Bodoni MT" w:cs="Times New Roman"/>
        <w:b/>
        <w:smallCaps/>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6pt;margin-top:1.85pt;width:56.35pt;height:63pt;z-index:251659264;visibility:visible;mso-wrap-edited:f">
          <v:imagedata r:id="rId1" o:title=""/>
          <w10:wrap type="topAndBottom"/>
        </v:shape>
        <o:OLEObject Type="Embed" ProgID="Word.Picture.8" ShapeID="_x0000_s2049" DrawAspect="Content" ObjectID="_1725795898" r:id="rId2"/>
      </w:pict>
    </w:r>
  </w:p>
  <w:p w:rsidR="00576DBE" w:rsidRPr="00576DBE" w:rsidRDefault="00331E77"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Câmara Municipal de Piedade de Ponte Nova</w:t>
    </w:r>
  </w:p>
  <w:p w:rsidR="00576DBE" w:rsidRPr="00576DBE" w:rsidRDefault="00331E77" w:rsidP="00576DBE">
    <w:pPr>
      <w:tabs>
        <w:tab w:val="center" w:pos="4252"/>
        <w:tab w:val="center" w:pos="4419"/>
        <w:tab w:val="left" w:pos="4712"/>
        <w:tab w:val="right" w:pos="8838"/>
      </w:tabs>
      <w:spacing w:after="0" w:line="240" w:lineRule="auto"/>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ab/>
    </w:r>
    <w:r>
      <w:rPr>
        <w:rFonts w:ascii="Calibri" w:eastAsia="Calibri" w:hAnsi="Calibri" w:cs="Times New Roman"/>
        <w:noProof/>
        <w:lang w:eastAsia="pt-BR"/>
      </w:rPr>
      <mc:AlternateContent>
        <mc:Choice Requires="wps">
          <w:drawing>
            <wp:anchor distT="4294967295" distB="4294967295" distL="114300" distR="114300" simplePos="0" relativeHeight="251660288" behindDoc="0" locked="0" layoutInCell="1" allowOverlap="1" wp14:anchorId="3D04F431" wp14:editId="0218BE91">
              <wp:simplePos x="0" y="0"/>
              <wp:positionH relativeFrom="column">
                <wp:posOffset>1091565</wp:posOffset>
              </wp:positionH>
              <wp:positionV relativeFrom="paragraph">
                <wp:posOffset>63499</wp:posOffset>
              </wp:positionV>
              <wp:extent cx="3429000" cy="0"/>
              <wp:effectExtent l="0" t="19050" r="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" strokeweight="3pt"/>
          </w:pict>
        </mc:Fallback>
      </mc:AlternateContent>
    </w:r>
    <w:r w:rsidRPr="00576DBE">
      <w:rPr>
        <w:rFonts w:ascii="Bodoni MT" w:eastAsia="Times New Roman" w:hAnsi="Bodoni MT" w:cs="Times New Roman"/>
        <w:b/>
        <w:smallCaps/>
        <w:sz w:val="24"/>
        <w:szCs w:val="24"/>
        <w:lang w:eastAsia="pt-BR"/>
      </w:rPr>
      <w:tab/>
    </w:r>
    <w:r w:rsidRPr="00576DBE">
      <w:rPr>
        <w:rFonts w:ascii="Bodoni MT" w:eastAsia="Times New Roman" w:hAnsi="Bodoni MT" w:cs="Times New Roman"/>
        <w:b/>
        <w:smallCaps/>
        <w:sz w:val="24"/>
        <w:szCs w:val="24"/>
        <w:lang w:eastAsia="pt-BR"/>
      </w:rPr>
      <w:tab/>
    </w:r>
  </w:p>
  <w:p w:rsidR="00576DBE" w:rsidRPr="00576DBE" w:rsidRDefault="00331E77" w:rsidP="00576DBE">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CNPJ=00.907.927/0001-00</w:t>
    </w:r>
    <w:proofErr w:type="gramStart"/>
    <w:r w:rsidRPr="00576DBE">
      <w:rPr>
        <w:rFonts w:ascii="Bodoni MT" w:eastAsia="Times New Roman" w:hAnsi="Bodoni MT" w:cs="Times New Roman"/>
        <w:b/>
        <w:smallCaps/>
        <w:sz w:val="24"/>
        <w:szCs w:val="24"/>
        <w:lang w:eastAsia="pt-BR"/>
      </w:rPr>
      <w:t xml:space="preserve">    </w:t>
    </w:r>
    <w:proofErr w:type="gramEnd"/>
    <w:r w:rsidRPr="00576DBE">
      <w:rPr>
        <w:rFonts w:ascii="Bodoni MT" w:eastAsia="Times New Roman" w:hAnsi="Bodoni MT" w:cs="Times New Roman"/>
        <w:b/>
        <w:smallCaps/>
        <w:sz w:val="24"/>
        <w:szCs w:val="24"/>
        <w:lang w:eastAsia="pt-BR"/>
      </w:rPr>
      <w:t>Telefax=31/3871-5110</w:t>
    </w:r>
  </w:p>
  <w:p w:rsidR="00576DBE" w:rsidRPr="00576DBE" w:rsidRDefault="00331E77" w:rsidP="00576DBE">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Rua Professor José Sátiro de Melo, 85 –</w:t>
    </w:r>
    <w:proofErr w:type="gramStart"/>
    <w:r w:rsidRPr="00576DBE">
      <w:rPr>
        <w:rFonts w:ascii="Bodoni MT" w:eastAsia="Times New Roman" w:hAnsi="Bodoni MT" w:cs="Times New Roman"/>
        <w:b/>
        <w:smallCaps/>
        <w:sz w:val="24"/>
        <w:szCs w:val="24"/>
        <w:lang w:eastAsia="pt-BR"/>
      </w:rPr>
      <w:t xml:space="preserve">  </w:t>
    </w:r>
    <w:proofErr w:type="gramEnd"/>
    <w:r w:rsidRPr="00576DBE">
      <w:rPr>
        <w:rFonts w:ascii="Bodoni MT" w:eastAsia="Times New Roman" w:hAnsi="Bodoni MT" w:cs="Times New Roman"/>
        <w:b/>
        <w:smallCaps/>
        <w:sz w:val="24"/>
        <w:szCs w:val="24"/>
        <w:lang w:eastAsia="pt-BR"/>
      </w:rPr>
      <w:t>Centro – CEP: 35.382-000</w:t>
    </w:r>
  </w:p>
  <w:p w:rsidR="00576DBE" w:rsidRDefault="00626CF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B2"/>
    <w:rsid w:val="00154ECE"/>
    <w:rsid w:val="00331E77"/>
    <w:rsid w:val="00533DB2"/>
    <w:rsid w:val="00611E52"/>
    <w:rsid w:val="00626CFC"/>
    <w:rsid w:val="006A2C16"/>
    <w:rsid w:val="00B0066D"/>
    <w:rsid w:val="00CE7AEF"/>
    <w:rsid w:val="00E177CD"/>
    <w:rsid w:val="00E76A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33D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3DB2"/>
  </w:style>
  <w:style w:type="character" w:styleId="Hyperlink">
    <w:name w:val="Hyperlink"/>
    <w:basedOn w:val="Fontepargpadro"/>
    <w:uiPriority w:val="99"/>
    <w:unhideWhenUsed/>
    <w:rsid w:val="00533D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33D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3DB2"/>
  </w:style>
  <w:style w:type="character" w:styleId="Hyperlink">
    <w:name w:val="Hyperlink"/>
    <w:basedOn w:val="Fontepargpadro"/>
    <w:uiPriority w:val="99"/>
    <w:unhideWhenUsed/>
    <w:rsid w:val="00533D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aramunicipalpiedadedepontenova@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2779</Words>
  <Characters>15007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16</cp:revision>
  <cp:lastPrinted>2022-09-27T17:58:00Z</cp:lastPrinted>
  <dcterms:created xsi:type="dcterms:W3CDTF">2022-09-27T16:43:00Z</dcterms:created>
  <dcterms:modified xsi:type="dcterms:W3CDTF">2022-09-27T17:59:00Z</dcterms:modified>
</cp:coreProperties>
</file>