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>
        <w:rPr>
          <w:rFonts w:ascii="Corbel" w:eastAsia="Arial Unicode MS" w:hAnsi="Corbel" w:cs="Corbel"/>
          <w:sz w:val="24"/>
          <w:szCs w:val="24"/>
        </w:rPr>
        <w:t xml:space="preserve">DIVULGAÇÃO DA </w:t>
      </w:r>
      <w:r w:rsidRPr="00C61276">
        <w:rPr>
          <w:rFonts w:ascii="Corbel" w:eastAsia="Arial Unicode MS" w:hAnsi="Corbel" w:cs="Corbel"/>
          <w:sz w:val="24"/>
          <w:szCs w:val="24"/>
        </w:rPr>
        <w:t>PESQUISA DE PREÇOS:</w:t>
      </w: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477FF5" w:rsidRPr="00C61276" w:rsidRDefault="00477FF5" w:rsidP="00477FF5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Segue valor referente </w:t>
      </w:r>
      <w:proofErr w:type="gramStart"/>
      <w:r w:rsidRPr="00C61276">
        <w:rPr>
          <w:rFonts w:ascii="Corbel" w:eastAsia="Arial Unicode MS" w:hAnsi="Corbel" w:cs="Corbel"/>
          <w:sz w:val="24"/>
          <w:szCs w:val="24"/>
        </w:rPr>
        <w:t>a</w:t>
      </w:r>
      <w:proofErr w:type="gramEnd"/>
      <w:r w:rsidRPr="00C61276">
        <w:rPr>
          <w:rFonts w:ascii="Corbel" w:eastAsia="Arial Unicode MS" w:hAnsi="Corbel" w:cs="Corbel"/>
          <w:sz w:val="24"/>
          <w:szCs w:val="24"/>
        </w:rPr>
        <w:t xml:space="preserve"> pesquisa de preço referente </w:t>
      </w:r>
      <w:r w:rsidRPr="00C61276">
        <w:rPr>
          <w:rFonts w:ascii="Calibri" w:eastAsia="Calibri" w:hAnsi="Calibri" w:cs="Times New Roman"/>
          <w:b/>
        </w:rPr>
        <w:t>OBJETO</w:t>
      </w:r>
      <w:r w:rsidRPr="00C61276">
        <w:rPr>
          <w:rFonts w:ascii="Calibri" w:eastAsia="Calibri" w:hAnsi="Calibri" w:cs="Times New Roman"/>
        </w:rPr>
        <w:t xml:space="preserve">: Contratação de </w:t>
      </w:r>
      <w:r>
        <w:rPr>
          <w:rFonts w:ascii="Calibri" w:eastAsia="Calibri" w:hAnsi="Calibri" w:cs="Times New Roman"/>
        </w:rPr>
        <w:t>Empresa para confecção de 01 banner/faixa de 3,0 por 1,5 para divulgação de atos administrativos na sede da Câmara Municipal de Piedade de Ponte Nova/MG.</w:t>
      </w:r>
    </w:p>
    <w:p w:rsidR="00477FF5" w:rsidRPr="00C61276" w:rsidRDefault="00477FF5" w:rsidP="00477FF5">
      <w:pPr>
        <w:spacing w:after="0" w:line="240" w:lineRule="auto"/>
        <w:ind w:firstLine="708"/>
        <w:jc w:val="both"/>
        <w:rPr>
          <w:rFonts w:ascii="Corbel" w:eastAsia="Times New Roman" w:hAnsi="Corbel" w:cs="Corbel"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"/>
        <w:gridCol w:w="3331"/>
        <w:gridCol w:w="1408"/>
        <w:gridCol w:w="7"/>
        <w:gridCol w:w="1561"/>
        <w:gridCol w:w="1681"/>
      </w:tblGrid>
      <w:tr w:rsidR="00477FF5" w:rsidRPr="00C61276" w:rsidTr="004663EC">
        <w:trPr>
          <w:trHeight w:val="879"/>
        </w:trPr>
        <w:tc>
          <w:tcPr>
            <w:tcW w:w="732" w:type="dxa"/>
          </w:tcPr>
          <w:p w:rsidR="00477FF5" w:rsidRPr="00C61276" w:rsidRDefault="00477FF5" w:rsidP="004663EC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3886" w:type="dxa"/>
          </w:tcPr>
          <w:p w:rsidR="00477FF5" w:rsidRPr="00C61276" w:rsidRDefault="00477FF5" w:rsidP="004663EC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EMPRESAS/ PESSOAS FÍSICAS PESQUISADAS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</w:t>
            </w:r>
            <w:proofErr w:type="gramStart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Unit proposto (R$)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 Global proposto (R$)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Classificação</w:t>
            </w:r>
          </w:p>
        </w:tc>
      </w:tr>
      <w:tr w:rsidR="00477FF5" w:rsidRPr="00C61276" w:rsidTr="004663EC">
        <w:tc>
          <w:tcPr>
            <w:tcW w:w="732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01</w:t>
            </w:r>
          </w:p>
        </w:tc>
        <w:tc>
          <w:tcPr>
            <w:tcW w:w="3886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DUARTE E CARVALHO TDA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325,00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325,00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1º</w:t>
            </w:r>
          </w:p>
        </w:tc>
      </w:tr>
      <w:tr w:rsidR="00477FF5" w:rsidRPr="00C61276" w:rsidTr="004663EC">
        <w:tc>
          <w:tcPr>
            <w:tcW w:w="732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02</w:t>
            </w:r>
          </w:p>
        </w:tc>
        <w:tc>
          <w:tcPr>
            <w:tcW w:w="3886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PONTE NOVA IMPRESSAO DIGITAL FTDA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350,00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350,00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2º</w:t>
            </w:r>
          </w:p>
        </w:tc>
      </w:tr>
      <w:tr w:rsidR="00477FF5" w:rsidRPr="00C61276" w:rsidTr="004663EC">
        <w:tc>
          <w:tcPr>
            <w:tcW w:w="732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03</w:t>
            </w:r>
          </w:p>
        </w:tc>
        <w:tc>
          <w:tcPr>
            <w:tcW w:w="3886" w:type="dxa"/>
          </w:tcPr>
          <w:p w:rsidR="00477FF5" w:rsidRPr="00C61276" w:rsidRDefault="00477FF5" w:rsidP="004663EC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F4 SOLUÇÕES DIGITAIS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420,00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420,00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77FF5" w:rsidRPr="00C61276" w:rsidRDefault="00477FF5" w:rsidP="004663EC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3º</w:t>
            </w:r>
          </w:p>
        </w:tc>
      </w:tr>
    </w:tbl>
    <w:p w:rsidR="00477FF5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77FF5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Foram realizadas pesquisas de mercado junto 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a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s</w:t>
      </w:r>
      <w:proofErr w:type="gramEnd"/>
      <w:r>
        <w:rPr>
          <w:rFonts w:ascii="Corbel" w:eastAsia="Arial Unicode MS" w:hAnsi="Corbel" w:cs="Times New Roman"/>
          <w:b/>
          <w:bCs/>
          <w:sz w:val="24"/>
          <w:szCs w:val="24"/>
        </w:rPr>
        <w:t xml:space="preserve"> gráficas das cidades vizinhas próximas a Piedade de Ponte Nova/MG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. Abertos novos prazos para novos interessados, não ocorreu interessados, mantendo-se os valores já classificados.</w:t>
      </w:r>
      <w:bookmarkStart w:id="0" w:name="_GoBack"/>
      <w:bookmarkEnd w:id="0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</w:t>
      </w:r>
    </w:p>
    <w:p w:rsidR="00477FF5" w:rsidRPr="00C61276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Piedade de Ponte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 </w:t>
      </w:r>
      <w:proofErr w:type="gramEnd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Nova,   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26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 xml:space="preserve"> de janeiro de 2023</w:t>
      </w:r>
    </w:p>
    <w:p w:rsidR="00477FF5" w:rsidRPr="00C61276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477FF5" w:rsidRPr="00C61276" w:rsidRDefault="00477FF5" w:rsidP="00477FF5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p w:rsidR="00477FF5" w:rsidRPr="00C61276" w:rsidRDefault="00477FF5" w:rsidP="00477FF5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br w:type="page"/>
      </w:r>
    </w:p>
    <w:p w:rsidR="006D41EE" w:rsidRDefault="006D41EE"/>
    <w:sectPr w:rsidR="006D41EE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C9" w:rsidRPr="003866C9" w:rsidRDefault="00477FF5" w:rsidP="003866C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36252477" r:id="rId2"/>
      </w:pict>
    </w:r>
  </w:p>
  <w:p w:rsidR="003866C9" w:rsidRPr="003866C9" w:rsidRDefault="00477FF5" w:rsidP="003866C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866C9" w:rsidRPr="003866C9" w:rsidRDefault="00477FF5" w:rsidP="003866C9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7FB324E" wp14:editId="6AC59DE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866C9" w:rsidRPr="003866C9" w:rsidRDefault="00477FF5" w:rsidP="003866C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866C9" w:rsidRPr="003866C9" w:rsidRDefault="00477FF5" w:rsidP="003866C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866C9" w:rsidRPr="003866C9" w:rsidRDefault="00477FF5" w:rsidP="003866C9">
    <w:pPr>
      <w:jc w:val="center"/>
      <w:rPr>
        <w:rFonts w:ascii="Calibri" w:eastAsia="Calibri" w:hAnsi="Calibri" w:cs="Times New Roman"/>
      </w:rPr>
    </w:pPr>
  </w:p>
  <w:p w:rsidR="003866C9" w:rsidRDefault="00477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F5"/>
    <w:rsid w:val="00210D5F"/>
    <w:rsid w:val="00477FF5"/>
    <w:rsid w:val="006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2023-01-26T18:33:00Z</dcterms:created>
  <dcterms:modified xsi:type="dcterms:W3CDTF">2023-01-26T18:35:00Z</dcterms:modified>
</cp:coreProperties>
</file>