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DBE" w:rsidRPr="00F84D19" w:rsidRDefault="00576DBE" w:rsidP="00A300F1">
      <w:pPr>
        <w:spacing w:after="0" w:line="240" w:lineRule="auto"/>
        <w:jc w:val="center"/>
        <w:rPr>
          <w:rFonts w:ascii="Arial" w:hAnsi="Arial" w:cs="Arial"/>
          <w:b/>
          <w:sz w:val="24"/>
          <w:szCs w:val="24"/>
        </w:rPr>
      </w:pPr>
      <w:r w:rsidRPr="00F84D19">
        <w:rPr>
          <w:rFonts w:ascii="Arial" w:hAnsi="Arial" w:cs="Arial"/>
          <w:b/>
          <w:sz w:val="24"/>
          <w:szCs w:val="24"/>
        </w:rPr>
        <w:t>MINUTA DE CONTRATO</w:t>
      </w:r>
    </w:p>
    <w:p w:rsidR="00576DBE" w:rsidRPr="00F84D19" w:rsidRDefault="00576DBE" w:rsidP="00A300F1">
      <w:pPr>
        <w:spacing w:after="0" w:line="240" w:lineRule="auto"/>
        <w:jc w:val="center"/>
        <w:rPr>
          <w:rFonts w:ascii="Arial" w:hAnsi="Arial" w:cs="Arial"/>
          <w:sz w:val="24"/>
          <w:szCs w:val="24"/>
        </w:rPr>
      </w:pPr>
      <w:r w:rsidRPr="00F84D19">
        <w:rPr>
          <w:rFonts w:ascii="Arial" w:hAnsi="Arial" w:cs="Arial"/>
          <w:sz w:val="24"/>
          <w:szCs w:val="24"/>
        </w:rPr>
        <w:t>(LEI 14.133/2021)</w:t>
      </w:r>
    </w:p>
    <w:p w:rsidR="00576DBE" w:rsidRPr="00F84D19" w:rsidRDefault="00576DBE" w:rsidP="00F84D19">
      <w:pPr>
        <w:jc w:val="both"/>
        <w:rPr>
          <w:rFonts w:ascii="Arial" w:hAnsi="Arial" w:cs="Arial"/>
          <w:sz w:val="24"/>
          <w:szCs w:val="24"/>
        </w:rPr>
      </w:pPr>
    </w:p>
    <w:p w:rsidR="00576DBE" w:rsidRPr="00A300F1" w:rsidRDefault="00576DBE" w:rsidP="00F84D19">
      <w:pPr>
        <w:jc w:val="both"/>
        <w:rPr>
          <w:rFonts w:ascii="Arial" w:hAnsi="Arial" w:cs="Arial"/>
          <w:b/>
          <w:sz w:val="24"/>
          <w:szCs w:val="24"/>
        </w:rPr>
      </w:pPr>
      <w:r w:rsidRPr="00A300F1">
        <w:rPr>
          <w:rFonts w:ascii="Arial" w:hAnsi="Arial" w:cs="Arial"/>
          <w:b/>
          <w:sz w:val="24"/>
          <w:szCs w:val="24"/>
        </w:rPr>
        <w:t>Processo Administrativo de Compras n.: 008/2022</w:t>
      </w:r>
    </w:p>
    <w:p w:rsidR="00576DBE" w:rsidRPr="00F84D19" w:rsidRDefault="00576DBE" w:rsidP="00F84D19">
      <w:pPr>
        <w:jc w:val="both"/>
        <w:rPr>
          <w:rFonts w:ascii="Arial" w:hAnsi="Arial" w:cs="Arial"/>
          <w:sz w:val="24"/>
          <w:szCs w:val="24"/>
        </w:rPr>
      </w:pPr>
    </w:p>
    <w:p w:rsidR="00576DBE" w:rsidRPr="00A300F1" w:rsidRDefault="00576DBE" w:rsidP="00F84D19">
      <w:pPr>
        <w:jc w:val="both"/>
        <w:rPr>
          <w:rFonts w:ascii="Arial" w:hAnsi="Arial" w:cs="Arial"/>
          <w:b/>
          <w:sz w:val="24"/>
          <w:szCs w:val="24"/>
        </w:rPr>
      </w:pPr>
      <w:r w:rsidRPr="00A300F1">
        <w:rPr>
          <w:rFonts w:ascii="Arial" w:hAnsi="Arial" w:cs="Arial"/>
          <w:b/>
          <w:sz w:val="24"/>
          <w:szCs w:val="24"/>
        </w:rPr>
        <w:t>CONTRATO N. 00</w:t>
      </w:r>
      <w:r w:rsidR="002B337C" w:rsidRPr="00A300F1">
        <w:rPr>
          <w:rFonts w:ascii="Arial" w:hAnsi="Arial" w:cs="Arial"/>
          <w:b/>
          <w:sz w:val="24"/>
          <w:szCs w:val="24"/>
        </w:rPr>
        <w:t>0</w:t>
      </w:r>
      <w:r w:rsidRPr="00A300F1">
        <w:rPr>
          <w:rFonts w:ascii="Arial" w:hAnsi="Arial" w:cs="Arial"/>
          <w:b/>
          <w:sz w:val="24"/>
          <w:szCs w:val="24"/>
        </w:rPr>
        <w:t>/2022</w:t>
      </w:r>
    </w:p>
    <w:p w:rsidR="00113657" w:rsidRPr="00F84D19" w:rsidRDefault="00576DBE" w:rsidP="00F84D19">
      <w:pPr>
        <w:jc w:val="both"/>
        <w:rPr>
          <w:rFonts w:ascii="Arial" w:hAnsi="Arial" w:cs="Arial"/>
          <w:sz w:val="24"/>
          <w:szCs w:val="24"/>
        </w:rPr>
      </w:pPr>
      <w:r w:rsidRPr="00F84D19">
        <w:rPr>
          <w:rFonts w:ascii="Arial" w:hAnsi="Arial" w:cs="Arial"/>
          <w:sz w:val="24"/>
          <w:szCs w:val="24"/>
        </w:rPr>
        <w:t>Contrato de prestação de serviços que entre si celebram</w:t>
      </w:r>
      <w:proofErr w:type="gramStart"/>
      <w:r w:rsidRPr="00F84D19">
        <w:rPr>
          <w:rFonts w:ascii="Arial" w:hAnsi="Arial" w:cs="Arial"/>
          <w:sz w:val="24"/>
          <w:szCs w:val="24"/>
        </w:rPr>
        <w:t xml:space="preserve">  </w:t>
      </w:r>
      <w:proofErr w:type="gramEnd"/>
      <w:r w:rsidRPr="00F84D19">
        <w:rPr>
          <w:rFonts w:ascii="Arial" w:hAnsi="Arial" w:cs="Arial"/>
          <w:sz w:val="24"/>
          <w:szCs w:val="24"/>
        </w:rPr>
        <w:t xml:space="preserve">a Câmara Municipal de Piedade de Ponte Nova/MG, e a empresa/ pessoa física....................................................................Portadora do CNPJ/CPF sob nº ................... </w:t>
      </w:r>
      <w:proofErr w:type="gramStart"/>
      <w:r w:rsidRPr="00F84D19">
        <w:rPr>
          <w:rFonts w:ascii="Arial" w:hAnsi="Arial" w:cs="Arial"/>
          <w:sz w:val="24"/>
          <w:szCs w:val="24"/>
        </w:rPr>
        <w:t>.,</w:t>
      </w:r>
      <w:proofErr w:type="gramEnd"/>
      <w:r w:rsidRPr="00F84D19">
        <w:rPr>
          <w:rFonts w:ascii="Arial" w:hAnsi="Arial" w:cs="Arial"/>
          <w:sz w:val="24"/>
          <w:szCs w:val="24"/>
        </w:rPr>
        <w:t xml:space="preserve"> adotando-se o regime da Lei n. 14.133/2021.</w:t>
      </w:r>
    </w:p>
    <w:p w:rsidR="00576DBE" w:rsidRPr="00F84D19" w:rsidRDefault="00576DBE" w:rsidP="00F84D19">
      <w:pPr>
        <w:jc w:val="both"/>
        <w:rPr>
          <w:rFonts w:ascii="Arial" w:hAnsi="Arial" w:cs="Arial"/>
          <w:sz w:val="24"/>
          <w:szCs w:val="24"/>
        </w:rPr>
      </w:pPr>
    </w:p>
    <w:p w:rsidR="002B337C" w:rsidRPr="00F84D19" w:rsidRDefault="002B337C" w:rsidP="00F84D19">
      <w:pPr>
        <w:jc w:val="both"/>
        <w:rPr>
          <w:rFonts w:ascii="Arial" w:hAnsi="Arial" w:cs="Arial"/>
          <w:sz w:val="24"/>
          <w:szCs w:val="24"/>
        </w:rPr>
      </w:pPr>
      <w:r w:rsidRPr="00F84D19">
        <w:rPr>
          <w:rFonts w:ascii="Arial" w:hAnsi="Arial" w:cs="Arial"/>
          <w:sz w:val="24"/>
          <w:szCs w:val="24"/>
        </w:rPr>
        <w:t xml:space="preserve">Pelo presente instrumento de contrato, de um lado a CÂMARA MUNICIPAL </w:t>
      </w:r>
      <w:proofErr w:type="gramStart"/>
      <w:r w:rsidRPr="00F84D19">
        <w:rPr>
          <w:rFonts w:ascii="Arial" w:hAnsi="Arial" w:cs="Arial"/>
          <w:sz w:val="24"/>
          <w:szCs w:val="24"/>
        </w:rPr>
        <w:t>DE</w:t>
      </w:r>
      <w:proofErr w:type="gramEnd"/>
      <w:r w:rsidRPr="00F84D19">
        <w:rPr>
          <w:rFonts w:ascii="Arial" w:hAnsi="Arial" w:cs="Arial"/>
          <w:sz w:val="24"/>
          <w:szCs w:val="24"/>
        </w:rPr>
        <w:t xml:space="preserve"> PIEDADE DE PONTE NOVA/</w:t>
      </w:r>
      <w:proofErr w:type="gramStart"/>
      <w:r w:rsidRPr="00F84D19">
        <w:rPr>
          <w:rFonts w:ascii="Arial" w:hAnsi="Arial" w:cs="Arial"/>
          <w:sz w:val="24"/>
          <w:szCs w:val="24"/>
        </w:rPr>
        <w:t>MG ,</w:t>
      </w:r>
      <w:proofErr w:type="gramEnd"/>
      <w:r w:rsidRPr="00F84D19">
        <w:rPr>
          <w:rFonts w:ascii="Arial" w:hAnsi="Arial" w:cs="Arial"/>
          <w:sz w:val="24"/>
          <w:szCs w:val="24"/>
        </w:rPr>
        <w:t xml:space="preserve"> Pessoa Jurídica de Direito Público, com sede na Rua Professor José Sátiro de Melo, n° 85, Centro, Piedade de Ponte Nova, Estado de Minas Gerais,  devidamente inscrita no CNPJ/MF sob nº 00.907.927/0001-00, neste ato representada pelo Presidente da Câmara, GERALDO NOBRE NETO, portador do RG nº ............... -SSP/MG e do CPF </w:t>
      </w:r>
      <w:proofErr w:type="gramStart"/>
      <w:r w:rsidRPr="00F84D19">
        <w:rPr>
          <w:rFonts w:ascii="Arial" w:hAnsi="Arial" w:cs="Arial"/>
          <w:sz w:val="24"/>
          <w:szCs w:val="24"/>
        </w:rPr>
        <w:t>nº ...</w:t>
      </w:r>
      <w:proofErr w:type="gramEnd"/>
      <w:r w:rsidRPr="00F84D19">
        <w:rPr>
          <w:rFonts w:ascii="Arial" w:hAnsi="Arial" w:cs="Arial"/>
          <w:sz w:val="24"/>
          <w:szCs w:val="24"/>
        </w:rPr>
        <w:t>........., brasileiro, viúvo, agricultor, residente e domiciliado, nesta cidade de Piedade de Ponte Nova/MG, doravante denominada simplesmente de "CONTRATANTE", e de outro lado, a empresa/Pessoa física - ---------------------------------------------------------------------------------------------------------------------------------------------------- ---------------------------------------------------------------, doravante denominada de "CONTRATADA", têm, entre si, justo e combinado o que adiante se segue, por intermédio das cláusulas a seguir articuladas:</w:t>
      </w:r>
    </w:p>
    <w:p w:rsidR="002B337C" w:rsidRPr="00F84D19" w:rsidRDefault="002B337C" w:rsidP="00F84D19">
      <w:pPr>
        <w:jc w:val="both"/>
        <w:rPr>
          <w:rFonts w:ascii="Arial" w:hAnsi="Arial" w:cs="Arial"/>
          <w:sz w:val="24"/>
          <w:szCs w:val="24"/>
        </w:rPr>
      </w:pPr>
      <w:r w:rsidRPr="00F84D19">
        <w:rPr>
          <w:rFonts w:ascii="Arial" w:hAnsi="Arial" w:cs="Arial"/>
          <w:sz w:val="24"/>
          <w:szCs w:val="24"/>
        </w:rPr>
        <w:t xml:space="preserve">1- CLÁUSULA PRIMEIRA: DO OBJETO E DA VIGÊNCIA CONTRATUAL </w:t>
      </w:r>
    </w:p>
    <w:p w:rsidR="002B337C" w:rsidRPr="00F84D19" w:rsidRDefault="002B337C" w:rsidP="00F84D19">
      <w:pPr>
        <w:jc w:val="both"/>
        <w:rPr>
          <w:rFonts w:ascii="Arial" w:hAnsi="Arial" w:cs="Arial"/>
          <w:sz w:val="24"/>
          <w:szCs w:val="24"/>
        </w:rPr>
      </w:pPr>
      <w:r w:rsidRPr="00F84D19">
        <w:rPr>
          <w:rFonts w:ascii="Arial" w:hAnsi="Arial" w:cs="Arial"/>
          <w:sz w:val="24"/>
          <w:szCs w:val="24"/>
        </w:rPr>
        <w:t>1.1. A CONTRATADA, na qualidade de vencedora do</w:t>
      </w:r>
      <w:proofErr w:type="gramStart"/>
      <w:r w:rsidRPr="00F84D19">
        <w:rPr>
          <w:rFonts w:ascii="Arial" w:hAnsi="Arial" w:cs="Arial"/>
          <w:sz w:val="24"/>
          <w:szCs w:val="24"/>
        </w:rPr>
        <w:t xml:space="preserve">  </w:t>
      </w:r>
      <w:proofErr w:type="gramEnd"/>
      <w:r w:rsidRPr="00F84D19">
        <w:rPr>
          <w:rFonts w:ascii="Arial" w:hAnsi="Arial" w:cs="Arial"/>
          <w:sz w:val="24"/>
          <w:szCs w:val="24"/>
        </w:rPr>
        <w:t xml:space="preserve">Processo Administrativo de Compras – PAC nº 008/2022 compromete-se perante a CONTRATANTE, a prestar-lhe SERVIÇOS </w:t>
      </w:r>
    </w:p>
    <w:p w:rsidR="002B337C" w:rsidRPr="00F84D19" w:rsidRDefault="002B337C" w:rsidP="00F84D19">
      <w:pPr>
        <w:jc w:val="both"/>
        <w:rPr>
          <w:rFonts w:ascii="Arial" w:hAnsi="Arial" w:cs="Arial"/>
          <w:sz w:val="24"/>
          <w:szCs w:val="24"/>
        </w:rPr>
      </w:pPr>
    </w:p>
    <w:p w:rsidR="002B337C" w:rsidRPr="00F84D19" w:rsidRDefault="002B337C" w:rsidP="00F84D19">
      <w:pPr>
        <w:jc w:val="both"/>
        <w:rPr>
          <w:rFonts w:ascii="Arial" w:hAnsi="Arial" w:cs="Arial"/>
          <w:sz w:val="24"/>
          <w:szCs w:val="24"/>
        </w:rPr>
      </w:pPr>
      <w:r w:rsidRPr="00F84D19">
        <w:rPr>
          <w:rFonts w:ascii="Arial" w:hAnsi="Arial" w:cs="Arial"/>
          <w:sz w:val="24"/>
          <w:szCs w:val="24"/>
        </w:rPr>
        <w:t>1.2. O objeto contratual mencionado no item 1.1, acima, deverá ser executado, no</w:t>
      </w:r>
      <w:r w:rsidR="0023788A" w:rsidRPr="00F84D19">
        <w:rPr>
          <w:rFonts w:ascii="Arial" w:hAnsi="Arial" w:cs="Arial"/>
          <w:sz w:val="24"/>
          <w:szCs w:val="24"/>
        </w:rPr>
        <w:t xml:space="preserve"> prazo estimado de sessenta 60 (sessenta) dias, </w:t>
      </w:r>
      <w:r w:rsidRPr="00F84D19">
        <w:rPr>
          <w:rFonts w:ascii="Arial" w:hAnsi="Arial" w:cs="Arial"/>
          <w:sz w:val="24"/>
          <w:szCs w:val="24"/>
        </w:rPr>
        <w:t xml:space="preserve">contados a partir da data da assinatura deste instrumento. </w:t>
      </w:r>
    </w:p>
    <w:p w:rsidR="0023788A" w:rsidRPr="00F84D19" w:rsidRDefault="005B0C29" w:rsidP="00F84D19">
      <w:pPr>
        <w:jc w:val="both"/>
        <w:rPr>
          <w:rFonts w:ascii="Arial" w:hAnsi="Arial" w:cs="Arial"/>
          <w:sz w:val="24"/>
          <w:szCs w:val="24"/>
        </w:rPr>
      </w:pPr>
      <w:r w:rsidRPr="00F84D19">
        <w:rPr>
          <w:rFonts w:ascii="Arial" w:hAnsi="Arial" w:cs="Arial"/>
          <w:sz w:val="24"/>
          <w:szCs w:val="24"/>
        </w:rPr>
        <w:lastRenderedPageBreak/>
        <w:t>1.3</w:t>
      </w:r>
      <w:r w:rsidR="0023788A" w:rsidRPr="00F84D19">
        <w:rPr>
          <w:rFonts w:ascii="Arial" w:hAnsi="Arial" w:cs="Arial"/>
          <w:sz w:val="24"/>
          <w:szCs w:val="24"/>
        </w:rPr>
        <w:t xml:space="preserve">. A CONTRATADA deverá executar o objeto de que trata a Cláusula Primeira, deste Contrato, pelo preço constante de sua proposta, devendo suas especificações </w:t>
      </w:r>
      <w:proofErr w:type="gramStart"/>
      <w:r w:rsidR="0023788A" w:rsidRPr="00F84D19">
        <w:rPr>
          <w:rFonts w:ascii="Arial" w:hAnsi="Arial" w:cs="Arial"/>
          <w:sz w:val="24"/>
          <w:szCs w:val="24"/>
        </w:rPr>
        <w:t>corresponderem</w:t>
      </w:r>
      <w:proofErr w:type="gramEnd"/>
      <w:r w:rsidR="0023788A" w:rsidRPr="00F84D19">
        <w:rPr>
          <w:rFonts w:ascii="Arial" w:hAnsi="Arial" w:cs="Arial"/>
          <w:sz w:val="24"/>
          <w:szCs w:val="24"/>
        </w:rPr>
        <w:t xml:space="preserve"> às normas técnicas aplicáveis, à proposta apresentada e ao que consta do Termo de Referência do Processo Administrativo de Compras nº 008/2022. </w:t>
      </w:r>
    </w:p>
    <w:p w:rsidR="002B337C" w:rsidRPr="00F84D19" w:rsidRDefault="002B337C" w:rsidP="00F84D19">
      <w:pPr>
        <w:jc w:val="both"/>
        <w:rPr>
          <w:rFonts w:ascii="Arial" w:hAnsi="Arial" w:cs="Arial"/>
          <w:sz w:val="24"/>
          <w:szCs w:val="24"/>
        </w:rPr>
      </w:pPr>
      <w:r w:rsidRPr="00F84D19">
        <w:rPr>
          <w:rFonts w:ascii="Arial" w:hAnsi="Arial" w:cs="Arial"/>
          <w:sz w:val="24"/>
          <w:szCs w:val="24"/>
        </w:rPr>
        <w:t>2.</w:t>
      </w:r>
      <w:r w:rsidR="005B0C29" w:rsidRPr="00F84D19">
        <w:rPr>
          <w:rFonts w:ascii="Arial" w:hAnsi="Arial" w:cs="Arial"/>
          <w:sz w:val="24"/>
          <w:szCs w:val="24"/>
        </w:rPr>
        <w:t xml:space="preserve"> CLÁUSULA SEGUNDA -</w:t>
      </w:r>
      <w:proofErr w:type="gramStart"/>
      <w:r w:rsidR="005B0C29" w:rsidRPr="00F84D19">
        <w:rPr>
          <w:rFonts w:ascii="Arial" w:hAnsi="Arial" w:cs="Arial"/>
          <w:sz w:val="24"/>
          <w:szCs w:val="24"/>
        </w:rPr>
        <w:t xml:space="preserve"> </w:t>
      </w:r>
      <w:r w:rsidRPr="00F84D19">
        <w:rPr>
          <w:rFonts w:ascii="Arial" w:hAnsi="Arial" w:cs="Arial"/>
          <w:sz w:val="24"/>
          <w:szCs w:val="24"/>
        </w:rPr>
        <w:t xml:space="preserve"> </w:t>
      </w:r>
      <w:proofErr w:type="gramEnd"/>
      <w:r w:rsidR="005B0C29" w:rsidRPr="00F84D19">
        <w:rPr>
          <w:rFonts w:ascii="Arial" w:hAnsi="Arial" w:cs="Arial"/>
          <w:sz w:val="24"/>
          <w:szCs w:val="24"/>
        </w:rPr>
        <w:t>DA DOCUMENTAÇÃO CONTRATUAL</w:t>
      </w:r>
    </w:p>
    <w:p w:rsidR="005B0C29" w:rsidRPr="00F84D19" w:rsidRDefault="005B0C29" w:rsidP="00F84D19">
      <w:pPr>
        <w:jc w:val="both"/>
        <w:rPr>
          <w:rFonts w:ascii="Arial" w:hAnsi="Arial" w:cs="Arial"/>
          <w:sz w:val="24"/>
          <w:szCs w:val="24"/>
        </w:rPr>
      </w:pPr>
      <w:r w:rsidRPr="00F84D19">
        <w:rPr>
          <w:rFonts w:ascii="Arial" w:hAnsi="Arial" w:cs="Arial"/>
          <w:sz w:val="24"/>
          <w:szCs w:val="24"/>
        </w:rPr>
        <w:t>2.1 Ficam integrados a este Contrato, independente de transcrição, os seguintes documentos cujos teores são de conhecimento da CONTRATADA: processo de dispensa de licitação, especificações, proposta da licitante e outros orçamentos, parecer jurídico, e legislação pertinente à espécie.</w:t>
      </w:r>
    </w:p>
    <w:p w:rsidR="005B0C29" w:rsidRPr="00F84D19" w:rsidRDefault="005B0C29" w:rsidP="00F84D19">
      <w:pPr>
        <w:jc w:val="both"/>
        <w:rPr>
          <w:rFonts w:ascii="Arial" w:hAnsi="Arial" w:cs="Arial"/>
          <w:sz w:val="24"/>
          <w:szCs w:val="24"/>
        </w:rPr>
      </w:pPr>
      <w:r w:rsidRPr="00F84D19">
        <w:rPr>
          <w:rFonts w:ascii="Arial" w:hAnsi="Arial" w:cs="Arial"/>
          <w:sz w:val="24"/>
          <w:szCs w:val="24"/>
        </w:rPr>
        <w:t xml:space="preserve"> </w:t>
      </w:r>
      <w:proofErr w:type="gramStart"/>
      <w:r w:rsidRPr="00F84D19">
        <w:rPr>
          <w:rFonts w:ascii="Arial" w:hAnsi="Arial" w:cs="Arial"/>
          <w:sz w:val="24"/>
          <w:szCs w:val="24"/>
        </w:rPr>
        <w:t>3</w:t>
      </w:r>
      <w:proofErr w:type="gramEnd"/>
      <w:r w:rsidRPr="00F84D19">
        <w:rPr>
          <w:rFonts w:ascii="Arial" w:hAnsi="Arial" w:cs="Arial"/>
          <w:sz w:val="24"/>
          <w:szCs w:val="24"/>
        </w:rPr>
        <w:t xml:space="preserve"> - CLÁUSULA TERCEIRA- DO VALOR </w:t>
      </w:r>
    </w:p>
    <w:p w:rsidR="005B0C29" w:rsidRPr="00F84D19" w:rsidRDefault="005B0C29" w:rsidP="00F84D19">
      <w:pPr>
        <w:jc w:val="both"/>
        <w:rPr>
          <w:rFonts w:ascii="Arial" w:hAnsi="Arial" w:cs="Arial"/>
          <w:sz w:val="24"/>
          <w:szCs w:val="24"/>
        </w:rPr>
      </w:pPr>
      <w:r w:rsidRPr="00F84D19">
        <w:rPr>
          <w:rFonts w:ascii="Arial" w:hAnsi="Arial" w:cs="Arial"/>
          <w:sz w:val="24"/>
          <w:szCs w:val="24"/>
        </w:rPr>
        <w:t>3.1 - A CÂMARA MUNICIPAL se obriga a pagar a CONTRATADA pelo fornecimento do objeto descrito na Cláusula Primeira, considerado o valor máximo de R$</w:t>
      </w:r>
      <w:proofErr w:type="gramStart"/>
      <w:r w:rsidRPr="00F84D19">
        <w:rPr>
          <w:rFonts w:ascii="Arial" w:hAnsi="Arial" w:cs="Arial"/>
          <w:sz w:val="24"/>
          <w:szCs w:val="24"/>
        </w:rPr>
        <w:t>....</w:t>
      </w:r>
      <w:proofErr w:type="gramEnd"/>
    </w:p>
    <w:p w:rsidR="00704656" w:rsidRDefault="005B0C29" w:rsidP="00F84D19">
      <w:pPr>
        <w:jc w:val="both"/>
        <w:rPr>
          <w:rFonts w:ascii="Arial" w:hAnsi="Arial" w:cs="Arial"/>
          <w:sz w:val="24"/>
          <w:szCs w:val="24"/>
        </w:rPr>
      </w:pPr>
      <w:r w:rsidRPr="00F84D19">
        <w:rPr>
          <w:rFonts w:ascii="Arial" w:hAnsi="Arial" w:cs="Arial"/>
          <w:sz w:val="24"/>
          <w:szCs w:val="24"/>
        </w:rPr>
        <w:t xml:space="preserve"> 4-CLÁUSULA QUARTA- DO LOCAL DE ENTREGA, CONDIÇÕES DE FORNECIMENTO E </w:t>
      </w:r>
      <w:proofErr w:type="gramStart"/>
      <w:r w:rsidRPr="00F84D19">
        <w:rPr>
          <w:rFonts w:ascii="Arial" w:hAnsi="Arial" w:cs="Arial"/>
          <w:sz w:val="24"/>
          <w:szCs w:val="24"/>
        </w:rPr>
        <w:t>GARANTIA</w:t>
      </w:r>
      <w:proofErr w:type="gramEnd"/>
    </w:p>
    <w:p w:rsidR="005B0C29" w:rsidRPr="00F84D19" w:rsidRDefault="005B0C29" w:rsidP="00F84D19">
      <w:pPr>
        <w:jc w:val="both"/>
        <w:rPr>
          <w:rFonts w:ascii="Arial" w:hAnsi="Arial" w:cs="Arial"/>
          <w:sz w:val="24"/>
          <w:szCs w:val="24"/>
        </w:rPr>
      </w:pPr>
      <w:r w:rsidRPr="00F84D19">
        <w:rPr>
          <w:rFonts w:ascii="Arial" w:hAnsi="Arial" w:cs="Arial"/>
          <w:sz w:val="24"/>
          <w:szCs w:val="24"/>
        </w:rPr>
        <w:t xml:space="preserve"> 4.1 - Os itens que compõem o objeto deste processo deverão ser entregues na Câmara Municipal, na sede do órgão, a </w:t>
      </w:r>
      <w:proofErr w:type="gramStart"/>
      <w:r w:rsidRPr="00F84D19">
        <w:rPr>
          <w:rFonts w:ascii="Arial" w:hAnsi="Arial" w:cs="Arial"/>
          <w:sz w:val="24"/>
          <w:szCs w:val="24"/>
        </w:rPr>
        <w:t>rua</w:t>
      </w:r>
      <w:proofErr w:type="gramEnd"/>
      <w:r w:rsidRPr="00F84D19">
        <w:rPr>
          <w:rFonts w:ascii="Arial" w:hAnsi="Arial" w:cs="Arial"/>
          <w:sz w:val="24"/>
          <w:szCs w:val="24"/>
        </w:rPr>
        <w:t xml:space="preserve"> Professor José Sátiro de Melo, 85, Centro, Piedade de Ponte Nova/MG, CEP nº 35.382-000,  no horário das 09 às 17 horas. </w:t>
      </w:r>
    </w:p>
    <w:p w:rsidR="005B0C29" w:rsidRPr="00F84D19" w:rsidRDefault="005B0C29" w:rsidP="00F84D19">
      <w:pPr>
        <w:jc w:val="both"/>
        <w:rPr>
          <w:rFonts w:ascii="Arial" w:hAnsi="Arial" w:cs="Arial"/>
          <w:sz w:val="24"/>
          <w:szCs w:val="24"/>
        </w:rPr>
      </w:pPr>
      <w:r w:rsidRPr="00F84D19">
        <w:rPr>
          <w:rFonts w:ascii="Arial" w:hAnsi="Arial" w:cs="Arial"/>
          <w:sz w:val="24"/>
          <w:szCs w:val="24"/>
        </w:rPr>
        <w:t>4.2- Definidos os modelos e as cores, no prazo de até 10 (dez) dias, a contratada encaminhará à Câmara Municipal de Piedade de Ponte de Ponte Nova uniforme piloto nas numerações padrões, para que os</w:t>
      </w:r>
      <w:proofErr w:type="gramStart"/>
      <w:r w:rsidRPr="00F84D19">
        <w:rPr>
          <w:rFonts w:ascii="Arial" w:hAnsi="Arial" w:cs="Arial"/>
          <w:sz w:val="24"/>
          <w:szCs w:val="24"/>
        </w:rPr>
        <w:t xml:space="preserve">  </w:t>
      </w:r>
      <w:proofErr w:type="gramEnd"/>
      <w:r w:rsidRPr="00F84D19">
        <w:rPr>
          <w:rFonts w:ascii="Arial" w:hAnsi="Arial" w:cs="Arial"/>
          <w:sz w:val="24"/>
          <w:szCs w:val="24"/>
        </w:rPr>
        <w:t xml:space="preserve">possam efetivar a prova desses. As amostras da grade serão devolvidas no encerramento do contrato. </w:t>
      </w:r>
    </w:p>
    <w:p w:rsidR="00AF103F" w:rsidRPr="00F84D19" w:rsidRDefault="005B0C29" w:rsidP="00F84D19">
      <w:pPr>
        <w:jc w:val="both"/>
        <w:rPr>
          <w:rFonts w:ascii="Arial" w:hAnsi="Arial" w:cs="Arial"/>
          <w:sz w:val="24"/>
          <w:szCs w:val="24"/>
        </w:rPr>
      </w:pPr>
      <w:r w:rsidRPr="00F84D19">
        <w:rPr>
          <w:rFonts w:ascii="Arial" w:hAnsi="Arial" w:cs="Arial"/>
          <w:sz w:val="24"/>
          <w:szCs w:val="24"/>
        </w:rPr>
        <w:t>4.3 - Se o tamanho usado</w:t>
      </w:r>
      <w:proofErr w:type="gramStart"/>
      <w:r w:rsidRPr="00F84D19">
        <w:rPr>
          <w:rFonts w:ascii="Arial" w:hAnsi="Arial" w:cs="Arial"/>
          <w:sz w:val="24"/>
          <w:szCs w:val="24"/>
        </w:rPr>
        <w:t xml:space="preserve">  </w:t>
      </w:r>
      <w:proofErr w:type="gramEnd"/>
      <w:r w:rsidRPr="00F84D19">
        <w:rPr>
          <w:rFonts w:ascii="Arial" w:hAnsi="Arial" w:cs="Arial"/>
          <w:sz w:val="24"/>
          <w:szCs w:val="24"/>
        </w:rPr>
        <w:t>for acima ou abaixo dos padrões enviados pela empresa vencedora, deverá ser providenciado padrão especial para o mesmo.</w:t>
      </w:r>
    </w:p>
    <w:p w:rsidR="002B337C" w:rsidRPr="00F84D19" w:rsidRDefault="005B0C29" w:rsidP="00F84D19">
      <w:pPr>
        <w:jc w:val="both"/>
        <w:rPr>
          <w:rFonts w:ascii="Arial" w:hAnsi="Arial" w:cs="Arial"/>
          <w:sz w:val="24"/>
          <w:szCs w:val="24"/>
        </w:rPr>
      </w:pPr>
      <w:r w:rsidRPr="00F84D19">
        <w:rPr>
          <w:rFonts w:ascii="Arial" w:hAnsi="Arial" w:cs="Arial"/>
          <w:sz w:val="24"/>
          <w:szCs w:val="24"/>
        </w:rPr>
        <w:t xml:space="preserve"> 4.4 - Após o período de prova, que não deverá ultrapassar 10 (dez) dias úteis, a Câmara Municipal encaminhará o pedido conforme a quantidade e numeração</w:t>
      </w:r>
      <w:r w:rsidR="00AF103F" w:rsidRPr="00F84D19">
        <w:rPr>
          <w:rFonts w:ascii="Arial" w:hAnsi="Arial" w:cs="Arial"/>
          <w:sz w:val="24"/>
          <w:szCs w:val="24"/>
        </w:rPr>
        <w:t>.</w:t>
      </w:r>
    </w:p>
    <w:p w:rsidR="0044255F" w:rsidRPr="00F84D19" w:rsidRDefault="0044255F" w:rsidP="00F84D19">
      <w:pPr>
        <w:jc w:val="both"/>
        <w:rPr>
          <w:rFonts w:ascii="Arial" w:hAnsi="Arial" w:cs="Arial"/>
          <w:sz w:val="24"/>
          <w:szCs w:val="24"/>
        </w:rPr>
      </w:pPr>
      <w:r w:rsidRPr="00F84D19">
        <w:rPr>
          <w:rFonts w:ascii="Arial" w:hAnsi="Arial" w:cs="Arial"/>
          <w:sz w:val="24"/>
          <w:szCs w:val="24"/>
        </w:rPr>
        <w:t>4.</w:t>
      </w:r>
      <w:r w:rsidR="00704656">
        <w:rPr>
          <w:rFonts w:ascii="Arial" w:hAnsi="Arial" w:cs="Arial"/>
          <w:sz w:val="24"/>
          <w:szCs w:val="24"/>
        </w:rPr>
        <w:t>5</w:t>
      </w:r>
      <w:r w:rsidRPr="00F84D19">
        <w:rPr>
          <w:rFonts w:ascii="Arial" w:hAnsi="Arial" w:cs="Arial"/>
          <w:sz w:val="24"/>
          <w:szCs w:val="24"/>
        </w:rPr>
        <w:t xml:space="preserve"> - Os bens poderão ser rejeitados, no todo ou em parte, quando em desacordo com as especificações constantes neste contrato e na proposta, devendo haver substituição no prazo de 05 (cinco) dias, a contar da notificação </w:t>
      </w:r>
      <w:r w:rsidRPr="00F84D19">
        <w:rPr>
          <w:rFonts w:ascii="Arial" w:hAnsi="Arial" w:cs="Arial"/>
          <w:sz w:val="24"/>
          <w:szCs w:val="24"/>
        </w:rPr>
        <w:lastRenderedPageBreak/>
        <w:t>da CONTRATADA e às suas custas, sem prejuízo da aplicação das penalidades.</w:t>
      </w:r>
    </w:p>
    <w:p w:rsidR="0044255F" w:rsidRPr="00F84D19" w:rsidRDefault="0044255F" w:rsidP="00F84D19">
      <w:pPr>
        <w:jc w:val="both"/>
        <w:rPr>
          <w:rFonts w:ascii="Arial" w:hAnsi="Arial" w:cs="Arial"/>
          <w:sz w:val="24"/>
          <w:szCs w:val="24"/>
        </w:rPr>
      </w:pPr>
      <w:r w:rsidRPr="00F84D19">
        <w:rPr>
          <w:rFonts w:ascii="Arial" w:hAnsi="Arial" w:cs="Arial"/>
          <w:sz w:val="24"/>
          <w:szCs w:val="24"/>
        </w:rPr>
        <w:t xml:space="preserve"> 4.</w:t>
      </w:r>
      <w:r w:rsidR="00704656">
        <w:rPr>
          <w:rFonts w:ascii="Arial" w:hAnsi="Arial" w:cs="Arial"/>
          <w:sz w:val="24"/>
          <w:szCs w:val="24"/>
        </w:rPr>
        <w:t>6</w:t>
      </w:r>
      <w:r w:rsidRPr="00F84D19">
        <w:rPr>
          <w:rFonts w:ascii="Arial" w:hAnsi="Arial" w:cs="Arial"/>
          <w:sz w:val="24"/>
          <w:szCs w:val="24"/>
        </w:rPr>
        <w:t xml:space="preserve"> - Formalizado o pedido, os uniformes deverão ser entregues no prazo de 30 (trinta) dias corridos. Os uniformes deverão ser entregues passados, devidamente embalados em plásticos transparentes. As embalagens com os "kits" deverão ser personalizadas por etiqueta contendo o </w:t>
      </w:r>
      <w:proofErr w:type="gramStart"/>
      <w:r w:rsidRPr="00F84D19">
        <w:rPr>
          <w:rFonts w:ascii="Arial" w:hAnsi="Arial" w:cs="Arial"/>
          <w:sz w:val="24"/>
          <w:szCs w:val="24"/>
        </w:rPr>
        <w:t>nome ,</w:t>
      </w:r>
      <w:proofErr w:type="gramEnd"/>
      <w:r w:rsidRPr="00F84D19">
        <w:rPr>
          <w:rFonts w:ascii="Arial" w:hAnsi="Arial" w:cs="Arial"/>
          <w:sz w:val="24"/>
          <w:szCs w:val="24"/>
        </w:rPr>
        <w:t xml:space="preserve"> que será informado no ato do pedido. </w:t>
      </w:r>
    </w:p>
    <w:p w:rsidR="0044255F" w:rsidRPr="00F84D19" w:rsidRDefault="0044255F" w:rsidP="00F84D19">
      <w:pPr>
        <w:jc w:val="both"/>
        <w:rPr>
          <w:rFonts w:ascii="Arial" w:hAnsi="Arial" w:cs="Arial"/>
          <w:sz w:val="24"/>
          <w:szCs w:val="24"/>
        </w:rPr>
      </w:pPr>
    </w:p>
    <w:p w:rsidR="00AF103F" w:rsidRPr="00F84D19" w:rsidRDefault="0044255F" w:rsidP="00F84D19">
      <w:pPr>
        <w:jc w:val="both"/>
        <w:rPr>
          <w:rFonts w:ascii="Arial" w:hAnsi="Arial" w:cs="Arial"/>
          <w:sz w:val="24"/>
          <w:szCs w:val="24"/>
        </w:rPr>
      </w:pPr>
      <w:r w:rsidRPr="00F84D19">
        <w:rPr>
          <w:rFonts w:ascii="Arial" w:hAnsi="Arial" w:cs="Arial"/>
          <w:sz w:val="24"/>
          <w:szCs w:val="24"/>
        </w:rPr>
        <w:t>4.</w:t>
      </w:r>
      <w:r w:rsidR="00704656">
        <w:rPr>
          <w:rFonts w:ascii="Arial" w:hAnsi="Arial" w:cs="Arial"/>
          <w:sz w:val="24"/>
          <w:szCs w:val="24"/>
        </w:rPr>
        <w:t>7</w:t>
      </w:r>
      <w:r w:rsidRPr="00F84D19">
        <w:rPr>
          <w:rFonts w:ascii="Arial" w:hAnsi="Arial" w:cs="Arial"/>
          <w:sz w:val="24"/>
          <w:szCs w:val="24"/>
        </w:rPr>
        <w:t xml:space="preserve"> - Os tecidos utilizados deverão ter garantia de fábrica contra encolhimentos e desbotamentos.</w:t>
      </w:r>
    </w:p>
    <w:p w:rsidR="00313088" w:rsidRPr="00F84D19" w:rsidRDefault="00704656" w:rsidP="00F84D19">
      <w:pPr>
        <w:jc w:val="both"/>
        <w:rPr>
          <w:rFonts w:ascii="Arial" w:hAnsi="Arial" w:cs="Arial"/>
          <w:sz w:val="24"/>
          <w:szCs w:val="24"/>
        </w:rPr>
      </w:pPr>
      <w:r>
        <w:rPr>
          <w:rFonts w:ascii="Arial" w:hAnsi="Arial" w:cs="Arial"/>
          <w:sz w:val="24"/>
          <w:szCs w:val="24"/>
        </w:rPr>
        <w:t>4.8</w:t>
      </w:r>
      <w:r w:rsidR="00313088" w:rsidRPr="00F84D19">
        <w:rPr>
          <w:rFonts w:ascii="Arial" w:hAnsi="Arial" w:cs="Arial"/>
          <w:sz w:val="24"/>
          <w:szCs w:val="24"/>
        </w:rPr>
        <w:t xml:space="preserve"> - Os uniformes não poderão apresentar costuras tortas ou rompidas; pontos talhos; costuras incompletas, frouxas ou tensionadas; costuras fora da faixa refletiva; com caseados e botões em posicionamento incorreto. </w:t>
      </w:r>
    </w:p>
    <w:p w:rsidR="00313088" w:rsidRPr="00F84D19" w:rsidRDefault="00313088" w:rsidP="00F84D19">
      <w:pPr>
        <w:jc w:val="both"/>
        <w:rPr>
          <w:rFonts w:ascii="Arial" w:hAnsi="Arial" w:cs="Arial"/>
          <w:sz w:val="24"/>
          <w:szCs w:val="24"/>
        </w:rPr>
      </w:pPr>
      <w:r w:rsidRPr="00F84D19">
        <w:rPr>
          <w:rFonts w:ascii="Arial" w:hAnsi="Arial" w:cs="Arial"/>
          <w:sz w:val="24"/>
          <w:szCs w:val="24"/>
        </w:rPr>
        <w:t>4.</w:t>
      </w:r>
      <w:r w:rsidR="00704656">
        <w:rPr>
          <w:rFonts w:ascii="Arial" w:hAnsi="Arial" w:cs="Arial"/>
          <w:sz w:val="24"/>
          <w:szCs w:val="24"/>
        </w:rPr>
        <w:t>9</w:t>
      </w:r>
      <w:r w:rsidRPr="00F84D19">
        <w:rPr>
          <w:rFonts w:ascii="Arial" w:hAnsi="Arial" w:cs="Arial"/>
          <w:sz w:val="24"/>
          <w:szCs w:val="24"/>
        </w:rPr>
        <w:t xml:space="preserve"> - As costuras devem ser rebatidas, reforçadas e bem-acabadas de modo a impedir desfilamento ou esgarçamento do tecido.</w:t>
      </w:r>
    </w:p>
    <w:p w:rsidR="00313088" w:rsidRPr="00F84D19" w:rsidRDefault="00313088" w:rsidP="00F84D19">
      <w:pPr>
        <w:jc w:val="both"/>
        <w:rPr>
          <w:rFonts w:ascii="Arial" w:hAnsi="Arial" w:cs="Arial"/>
          <w:sz w:val="24"/>
          <w:szCs w:val="24"/>
        </w:rPr>
      </w:pPr>
      <w:r w:rsidRPr="00F84D19">
        <w:rPr>
          <w:rFonts w:ascii="Arial" w:hAnsi="Arial" w:cs="Arial"/>
          <w:sz w:val="24"/>
          <w:szCs w:val="24"/>
        </w:rPr>
        <w:t xml:space="preserve"> 4.1</w:t>
      </w:r>
      <w:r w:rsidR="00704656">
        <w:rPr>
          <w:rFonts w:ascii="Arial" w:hAnsi="Arial" w:cs="Arial"/>
          <w:sz w:val="24"/>
          <w:szCs w:val="24"/>
        </w:rPr>
        <w:t>0</w:t>
      </w:r>
      <w:r w:rsidRPr="00F84D19">
        <w:rPr>
          <w:rFonts w:ascii="Arial" w:hAnsi="Arial" w:cs="Arial"/>
          <w:sz w:val="24"/>
          <w:szCs w:val="24"/>
        </w:rPr>
        <w:t xml:space="preserve"> - Botões </w:t>
      </w:r>
      <w:proofErr w:type="gramStart"/>
      <w:r w:rsidRPr="00F84D19">
        <w:rPr>
          <w:rFonts w:ascii="Arial" w:hAnsi="Arial" w:cs="Arial"/>
          <w:sz w:val="24"/>
          <w:szCs w:val="24"/>
        </w:rPr>
        <w:t>serão</w:t>
      </w:r>
      <w:proofErr w:type="gramEnd"/>
      <w:r w:rsidRPr="00F84D19">
        <w:rPr>
          <w:rFonts w:ascii="Arial" w:hAnsi="Arial" w:cs="Arial"/>
          <w:sz w:val="24"/>
          <w:szCs w:val="24"/>
        </w:rPr>
        <w:t xml:space="preserve"> na cor a escolher, com 03 (três) furos, bem como acompanhadas de pelos menos 01 (um) botão reservas. Os botões deverão ser feitos de material resistente, devendo ser redondos e bem afixados na </w:t>
      </w:r>
      <w:proofErr w:type="gramStart"/>
      <w:r w:rsidRPr="00F84D19">
        <w:rPr>
          <w:rFonts w:ascii="Arial" w:hAnsi="Arial" w:cs="Arial"/>
          <w:sz w:val="24"/>
          <w:szCs w:val="24"/>
        </w:rPr>
        <w:t>peça</w:t>
      </w:r>
      <w:proofErr w:type="gramEnd"/>
    </w:p>
    <w:p w:rsidR="00313088" w:rsidRPr="00F84D19" w:rsidRDefault="00313088" w:rsidP="00F84D19">
      <w:pPr>
        <w:jc w:val="both"/>
        <w:rPr>
          <w:rFonts w:ascii="Arial" w:hAnsi="Arial" w:cs="Arial"/>
          <w:sz w:val="24"/>
          <w:szCs w:val="24"/>
        </w:rPr>
      </w:pPr>
      <w:r w:rsidRPr="00F84D19">
        <w:rPr>
          <w:rFonts w:ascii="Arial" w:hAnsi="Arial" w:cs="Arial"/>
          <w:sz w:val="24"/>
          <w:szCs w:val="24"/>
        </w:rPr>
        <w:t xml:space="preserve"> 4.1</w:t>
      </w:r>
      <w:r w:rsidR="00704656">
        <w:rPr>
          <w:rFonts w:ascii="Arial" w:hAnsi="Arial" w:cs="Arial"/>
          <w:sz w:val="24"/>
          <w:szCs w:val="24"/>
        </w:rPr>
        <w:t>1</w:t>
      </w:r>
      <w:r w:rsidRPr="00F84D19">
        <w:rPr>
          <w:rFonts w:ascii="Arial" w:hAnsi="Arial" w:cs="Arial"/>
          <w:sz w:val="24"/>
          <w:szCs w:val="24"/>
        </w:rPr>
        <w:t xml:space="preserve"> - Cada peça deverá ter etiquetas nos locais convencionais com a indicação do tecido, composição, marca de confecção, tamanho do manequim; a composição e modo de lavar; </w:t>
      </w:r>
    </w:p>
    <w:p w:rsidR="00313088" w:rsidRPr="00F84D19" w:rsidRDefault="00313088" w:rsidP="00F84D19">
      <w:pPr>
        <w:jc w:val="both"/>
        <w:rPr>
          <w:rFonts w:ascii="Arial" w:hAnsi="Arial" w:cs="Arial"/>
          <w:sz w:val="24"/>
          <w:szCs w:val="24"/>
        </w:rPr>
      </w:pPr>
      <w:r w:rsidRPr="00F84D19">
        <w:rPr>
          <w:rFonts w:ascii="Arial" w:hAnsi="Arial" w:cs="Arial"/>
          <w:sz w:val="24"/>
          <w:szCs w:val="24"/>
        </w:rPr>
        <w:t>4.1</w:t>
      </w:r>
      <w:r w:rsidR="00704656">
        <w:rPr>
          <w:rFonts w:ascii="Arial" w:hAnsi="Arial" w:cs="Arial"/>
          <w:sz w:val="24"/>
          <w:szCs w:val="24"/>
        </w:rPr>
        <w:t>2</w:t>
      </w:r>
      <w:r w:rsidRPr="00F84D19">
        <w:rPr>
          <w:rFonts w:ascii="Arial" w:hAnsi="Arial" w:cs="Arial"/>
          <w:sz w:val="24"/>
          <w:szCs w:val="24"/>
        </w:rPr>
        <w:t xml:space="preserve"> </w:t>
      </w:r>
      <w:proofErr w:type="gramStart"/>
      <w:r w:rsidRPr="00F84D19">
        <w:rPr>
          <w:rFonts w:ascii="Arial" w:hAnsi="Arial" w:cs="Arial"/>
          <w:sz w:val="24"/>
          <w:szCs w:val="24"/>
        </w:rPr>
        <w:t>-As</w:t>
      </w:r>
      <w:proofErr w:type="gramEnd"/>
      <w:r w:rsidRPr="00F84D19">
        <w:rPr>
          <w:rFonts w:ascii="Arial" w:hAnsi="Arial" w:cs="Arial"/>
          <w:sz w:val="24"/>
          <w:szCs w:val="24"/>
        </w:rPr>
        <w:t xml:space="preserve"> despesas com transporte e serviços de entrega são de responsabilidade da Contratada. </w:t>
      </w:r>
    </w:p>
    <w:p w:rsidR="00313088" w:rsidRPr="00F84D19" w:rsidRDefault="00313088" w:rsidP="00F84D19">
      <w:pPr>
        <w:jc w:val="both"/>
        <w:rPr>
          <w:rFonts w:ascii="Arial" w:hAnsi="Arial" w:cs="Arial"/>
          <w:sz w:val="24"/>
          <w:szCs w:val="24"/>
        </w:rPr>
      </w:pPr>
      <w:r w:rsidRPr="00F84D19">
        <w:rPr>
          <w:rFonts w:ascii="Arial" w:hAnsi="Arial" w:cs="Arial"/>
          <w:sz w:val="24"/>
          <w:szCs w:val="24"/>
        </w:rPr>
        <w:t>4.1</w:t>
      </w:r>
      <w:r w:rsidR="00704656">
        <w:rPr>
          <w:rFonts w:ascii="Arial" w:hAnsi="Arial" w:cs="Arial"/>
          <w:sz w:val="24"/>
          <w:szCs w:val="24"/>
        </w:rPr>
        <w:t>3</w:t>
      </w:r>
      <w:r w:rsidRPr="00F84D19">
        <w:rPr>
          <w:rFonts w:ascii="Arial" w:hAnsi="Arial" w:cs="Arial"/>
          <w:sz w:val="24"/>
          <w:szCs w:val="24"/>
        </w:rPr>
        <w:t xml:space="preserve"> - Todos os uniformes deverão ter garantia contra defeito de fabricação, pelo período mínimo de </w:t>
      </w:r>
      <w:proofErr w:type="gramStart"/>
      <w:r w:rsidRPr="00F84D19">
        <w:rPr>
          <w:rFonts w:ascii="Arial" w:hAnsi="Arial" w:cs="Arial"/>
          <w:sz w:val="24"/>
          <w:szCs w:val="24"/>
        </w:rPr>
        <w:t>3</w:t>
      </w:r>
      <w:proofErr w:type="gramEnd"/>
      <w:r w:rsidRPr="00F84D19">
        <w:rPr>
          <w:rFonts w:ascii="Arial" w:hAnsi="Arial" w:cs="Arial"/>
          <w:sz w:val="24"/>
          <w:szCs w:val="24"/>
        </w:rPr>
        <w:t xml:space="preserve"> (três) meses, contados da data de entrega dos mesmos. </w:t>
      </w:r>
    </w:p>
    <w:p w:rsidR="00313088" w:rsidRPr="00F84D19" w:rsidRDefault="00313088" w:rsidP="00F84D19">
      <w:pPr>
        <w:jc w:val="both"/>
        <w:rPr>
          <w:rFonts w:ascii="Arial" w:hAnsi="Arial" w:cs="Arial"/>
          <w:sz w:val="24"/>
          <w:szCs w:val="24"/>
        </w:rPr>
      </w:pPr>
      <w:r w:rsidRPr="00F84D19">
        <w:rPr>
          <w:rFonts w:ascii="Arial" w:hAnsi="Arial" w:cs="Arial"/>
          <w:sz w:val="24"/>
          <w:szCs w:val="24"/>
        </w:rPr>
        <w:t>4.1</w:t>
      </w:r>
      <w:r w:rsidR="00704656">
        <w:rPr>
          <w:rFonts w:ascii="Arial" w:hAnsi="Arial" w:cs="Arial"/>
          <w:sz w:val="24"/>
          <w:szCs w:val="24"/>
        </w:rPr>
        <w:t>4</w:t>
      </w:r>
      <w:r w:rsidRPr="00F84D19">
        <w:rPr>
          <w:rFonts w:ascii="Arial" w:hAnsi="Arial" w:cs="Arial"/>
          <w:sz w:val="24"/>
          <w:szCs w:val="24"/>
        </w:rPr>
        <w:t xml:space="preserve"> - O prazo de garantia será contado a partir da data de recebimento definitivo dos uniformes. </w:t>
      </w:r>
    </w:p>
    <w:p w:rsidR="002B337C" w:rsidRPr="00F84D19" w:rsidRDefault="00313088" w:rsidP="00F84D19">
      <w:pPr>
        <w:jc w:val="both"/>
        <w:rPr>
          <w:rFonts w:ascii="Arial" w:hAnsi="Arial" w:cs="Arial"/>
          <w:sz w:val="24"/>
          <w:szCs w:val="24"/>
        </w:rPr>
      </w:pPr>
      <w:r w:rsidRPr="00F84D19">
        <w:rPr>
          <w:rFonts w:ascii="Arial" w:hAnsi="Arial" w:cs="Arial"/>
          <w:sz w:val="24"/>
          <w:szCs w:val="24"/>
        </w:rPr>
        <w:t>4.1</w:t>
      </w:r>
      <w:r w:rsidR="00704656">
        <w:rPr>
          <w:rFonts w:ascii="Arial" w:hAnsi="Arial" w:cs="Arial"/>
          <w:sz w:val="24"/>
          <w:szCs w:val="24"/>
        </w:rPr>
        <w:t>5</w:t>
      </w:r>
      <w:r w:rsidRPr="00F84D19">
        <w:rPr>
          <w:rFonts w:ascii="Arial" w:hAnsi="Arial" w:cs="Arial"/>
          <w:sz w:val="24"/>
          <w:szCs w:val="24"/>
        </w:rPr>
        <w:t xml:space="preserve"> - Deverá estar incluída na garantia, sem ônus, a substituição dos uniformes e/ou partes defeituosas, exceto quando o defeito for provocado por uso inadequado, devidamente comprovado.</w:t>
      </w:r>
    </w:p>
    <w:p w:rsidR="00313088" w:rsidRPr="00F84D19" w:rsidRDefault="00313088" w:rsidP="00F84D19">
      <w:pPr>
        <w:jc w:val="both"/>
        <w:rPr>
          <w:rFonts w:ascii="Arial" w:hAnsi="Arial" w:cs="Arial"/>
          <w:sz w:val="24"/>
          <w:szCs w:val="24"/>
        </w:rPr>
      </w:pPr>
      <w:r w:rsidRPr="00F84D19">
        <w:rPr>
          <w:rFonts w:ascii="Arial" w:hAnsi="Arial" w:cs="Arial"/>
          <w:sz w:val="24"/>
          <w:szCs w:val="24"/>
        </w:rPr>
        <w:lastRenderedPageBreak/>
        <w:t>4.1</w:t>
      </w:r>
      <w:r w:rsidR="00704656">
        <w:rPr>
          <w:rFonts w:ascii="Arial" w:hAnsi="Arial" w:cs="Arial"/>
          <w:sz w:val="24"/>
          <w:szCs w:val="24"/>
        </w:rPr>
        <w:t>6</w:t>
      </w:r>
      <w:r w:rsidRPr="00F84D19">
        <w:rPr>
          <w:rFonts w:ascii="Arial" w:hAnsi="Arial" w:cs="Arial"/>
          <w:sz w:val="24"/>
          <w:szCs w:val="24"/>
        </w:rPr>
        <w:t xml:space="preserve"> - Durante o prazo de garantia, o atendimento às chamadas deverá ser realizado, no máximo, em </w:t>
      </w:r>
      <w:proofErr w:type="gramStart"/>
      <w:r w:rsidRPr="00F84D19">
        <w:rPr>
          <w:rFonts w:ascii="Arial" w:hAnsi="Arial" w:cs="Arial"/>
          <w:sz w:val="24"/>
          <w:szCs w:val="24"/>
        </w:rPr>
        <w:t>7</w:t>
      </w:r>
      <w:proofErr w:type="gramEnd"/>
      <w:r w:rsidRPr="00F84D19">
        <w:rPr>
          <w:rFonts w:ascii="Arial" w:hAnsi="Arial" w:cs="Arial"/>
          <w:sz w:val="24"/>
          <w:szCs w:val="24"/>
        </w:rPr>
        <w:t xml:space="preserve"> (sete) dias corridos, com reparação dos defeitos apresentados ou substituição do produto em igual período.</w:t>
      </w:r>
    </w:p>
    <w:p w:rsidR="00313088" w:rsidRPr="00F84D19" w:rsidRDefault="00313088" w:rsidP="00F84D19">
      <w:pPr>
        <w:jc w:val="both"/>
        <w:rPr>
          <w:rFonts w:ascii="Arial" w:hAnsi="Arial" w:cs="Arial"/>
          <w:sz w:val="24"/>
          <w:szCs w:val="24"/>
        </w:rPr>
      </w:pPr>
      <w:r w:rsidRPr="00F84D19">
        <w:rPr>
          <w:rFonts w:ascii="Arial" w:hAnsi="Arial" w:cs="Arial"/>
          <w:sz w:val="24"/>
          <w:szCs w:val="24"/>
        </w:rPr>
        <w:t xml:space="preserve"> 4.1</w:t>
      </w:r>
      <w:r w:rsidR="00704656">
        <w:rPr>
          <w:rFonts w:ascii="Arial" w:hAnsi="Arial" w:cs="Arial"/>
          <w:sz w:val="24"/>
          <w:szCs w:val="24"/>
        </w:rPr>
        <w:t>7</w:t>
      </w:r>
      <w:bookmarkStart w:id="0" w:name="_GoBack"/>
      <w:bookmarkEnd w:id="0"/>
      <w:r w:rsidRPr="00F84D19">
        <w:rPr>
          <w:rFonts w:ascii="Arial" w:hAnsi="Arial" w:cs="Arial"/>
          <w:sz w:val="24"/>
          <w:szCs w:val="24"/>
        </w:rPr>
        <w:t xml:space="preserve"> - Além das condições especificadas nos itens anteriores</w:t>
      </w:r>
      <w:proofErr w:type="gramStart"/>
      <w:r w:rsidRPr="00F84D19">
        <w:rPr>
          <w:rFonts w:ascii="Arial" w:hAnsi="Arial" w:cs="Arial"/>
          <w:sz w:val="24"/>
          <w:szCs w:val="24"/>
        </w:rPr>
        <w:t>, aplicam-se</w:t>
      </w:r>
      <w:proofErr w:type="gramEnd"/>
      <w:r w:rsidRPr="00F84D19">
        <w:rPr>
          <w:rFonts w:ascii="Arial" w:hAnsi="Arial" w:cs="Arial"/>
          <w:sz w:val="24"/>
          <w:szCs w:val="24"/>
        </w:rPr>
        <w:t xml:space="preserve"> às condições de garantia as disposições do Código Civil e do Código de Defesa do Consumidor</w:t>
      </w:r>
    </w:p>
    <w:p w:rsidR="00313088" w:rsidRPr="00F84D19" w:rsidRDefault="00313088" w:rsidP="00F84D19">
      <w:pPr>
        <w:jc w:val="both"/>
        <w:rPr>
          <w:rFonts w:ascii="Arial" w:hAnsi="Arial" w:cs="Arial"/>
          <w:sz w:val="24"/>
          <w:szCs w:val="24"/>
        </w:rPr>
      </w:pPr>
    </w:p>
    <w:p w:rsidR="00313088" w:rsidRPr="00F84D19" w:rsidRDefault="00313088" w:rsidP="00F84D19">
      <w:pPr>
        <w:jc w:val="both"/>
        <w:rPr>
          <w:rFonts w:ascii="Arial" w:hAnsi="Arial" w:cs="Arial"/>
          <w:sz w:val="24"/>
          <w:szCs w:val="24"/>
        </w:rPr>
      </w:pPr>
      <w:r w:rsidRPr="00F84D19">
        <w:rPr>
          <w:rFonts w:ascii="Arial" w:hAnsi="Arial" w:cs="Arial"/>
          <w:sz w:val="24"/>
          <w:szCs w:val="24"/>
        </w:rPr>
        <w:t xml:space="preserve"> </w:t>
      </w:r>
      <w:proofErr w:type="gramStart"/>
      <w:r w:rsidRPr="00F84D19">
        <w:rPr>
          <w:rFonts w:ascii="Arial" w:hAnsi="Arial" w:cs="Arial"/>
          <w:sz w:val="24"/>
          <w:szCs w:val="24"/>
        </w:rPr>
        <w:t>5</w:t>
      </w:r>
      <w:proofErr w:type="gramEnd"/>
      <w:r w:rsidRPr="00F84D19">
        <w:rPr>
          <w:rFonts w:ascii="Arial" w:hAnsi="Arial" w:cs="Arial"/>
          <w:sz w:val="24"/>
          <w:szCs w:val="24"/>
        </w:rPr>
        <w:t xml:space="preserve"> - CLÁUSULA QUINTA- DA FORMA DE PAGAMENTO </w:t>
      </w:r>
    </w:p>
    <w:p w:rsidR="00313088" w:rsidRPr="00F84D19" w:rsidRDefault="00313088" w:rsidP="00F84D19">
      <w:pPr>
        <w:jc w:val="both"/>
        <w:rPr>
          <w:rFonts w:ascii="Arial" w:hAnsi="Arial" w:cs="Arial"/>
          <w:sz w:val="24"/>
          <w:szCs w:val="24"/>
        </w:rPr>
      </w:pPr>
      <w:r w:rsidRPr="00F84D19">
        <w:rPr>
          <w:rFonts w:ascii="Arial" w:hAnsi="Arial" w:cs="Arial"/>
          <w:sz w:val="24"/>
          <w:szCs w:val="24"/>
        </w:rPr>
        <w:t xml:space="preserve">5.1 - Para a liberação do pagamento, deverá ser encaminhada nota fiscal eletrônica ao endereço: </w:t>
      </w:r>
      <w:hyperlink r:id="rId7" w:history="1">
        <w:r w:rsidRPr="00F84D19">
          <w:rPr>
            <w:rStyle w:val="Hyperlink"/>
            <w:rFonts w:ascii="Arial" w:hAnsi="Arial" w:cs="Arial"/>
            <w:sz w:val="24"/>
            <w:szCs w:val="24"/>
          </w:rPr>
          <w:t>camaramunicipalpiedadedepontenova@hotmail.com</w:t>
        </w:r>
      </w:hyperlink>
    </w:p>
    <w:p w:rsidR="00313088" w:rsidRPr="00F84D19" w:rsidRDefault="00313088" w:rsidP="00F84D19">
      <w:pPr>
        <w:jc w:val="both"/>
        <w:rPr>
          <w:rFonts w:ascii="Arial" w:hAnsi="Arial" w:cs="Arial"/>
          <w:sz w:val="24"/>
          <w:szCs w:val="24"/>
        </w:rPr>
      </w:pPr>
      <w:r w:rsidRPr="00F84D19">
        <w:rPr>
          <w:rFonts w:ascii="Arial" w:hAnsi="Arial" w:cs="Arial"/>
          <w:sz w:val="24"/>
          <w:szCs w:val="24"/>
        </w:rPr>
        <w:t xml:space="preserve"> 5.2 - Os pagamentos serão efetuados, no prazo máximo de 10 (dez) dias corridos, contados a partir do termo de recebimento atestado em nota fiscal pelo servidor competente, mediante depósito bancário em conta corrente da contratada.</w:t>
      </w:r>
    </w:p>
    <w:p w:rsidR="00F84D19" w:rsidRDefault="00F84D19" w:rsidP="00F84D19">
      <w:pPr>
        <w:jc w:val="both"/>
        <w:rPr>
          <w:rFonts w:ascii="Arial" w:hAnsi="Arial" w:cs="Arial"/>
          <w:sz w:val="24"/>
          <w:szCs w:val="24"/>
        </w:rPr>
      </w:pPr>
      <w:r w:rsidRPr="00F84D19">
        <w:rPr>
          <w:rFonts w:ascii="Arial" w:hAnsi="Arial" w:cs="Arial"/>
          <w:sz w:val="24"/>
          <w:szCs w:val="24"/>
        </w:rPr>
        <w:t>5.</w:t>
      </w:r>
      <w:r>
        <w:rPr>
          <w:rFonts w:ascii="Arial" w:hAnsi="Arial" w:cs="Arial"/>
          <w:sz w:val="24"/>
          <w:szCs w:val="24"/>
        </w:rPr>
        <w:t>3</w:t>
      </w:r>
      <w:r w:rsidRPr="00F84D19">
        <w:rPr>
          <w:rFonts w:ascii="Arial" w:hAnsi="Arial" w:cs="Arial"/>
          <w:sz w:val="24"/>
          <w:szCs w:val="24"/>
        </w:rPr>
        <w:t xml:space="preserve"> - O fornecedor não receberá pagamentos enquanto houver pendências de obrigações que tenham sido impostas em virtude de penalidades ou inadimplemento. Cessadas estas causas, os pagamentos serão retomados sem que haja qualquer direito a atualização </w:t>
      </w:r>
      <w:proofErr w:type="gramStart"/>
      <w:r w:rsidRPr="00F84D19">
        <w:rPr>
          <w:rFonts w:ascii="Arial" w:hAnsi="Arial" w:cs="Arial"/>
          <w:sz w:val="24"/>
          <w:szCs w:val="24"/>
        </w:rPr>
        <w:t>monetária</w:t>
      </w:r>
      <w:proofErr w:type="gramEnd"/>
    </w:p>
    <w:p w:rsidR="00F84D19" w:rsidRDefault="00F84D19" w:rsidP="00F84D19">
      <w:pPr>
        <w:jc w:val="both"/>
        <w:rPr>
          <w:rFonts w:ascii="Arial" w:hAnsi="Arial" w:cs="Arial"/>
          <w:sz w:val="24"/>
          <w:szCs w:val="24"/>
        </w:rPr>
      </w:pPr>
      <w:proofErr w:type="gramStart"/>
      <w:r w:rsidRPr="00F84D19">
        <w:rPr>
          <w:rFonts w:ascii="Arial" w:hAnsi="Arial" w:cs="Arial"/>
          <w:sz w:val="24"/>
          <w:szCs w:val="24"/>
        </w:rPr>
        <w:t>6</w:t>
      </w:r>
      <w:proofErr w:type="gramEnd"/>
      <w:r w:rsidRPr="00F84D19">
        <w:rPr>
          <w:rFonts w:ascii="Arial" w:hAnsi="Arial" w:cs="Arial"/>
          <w:sz w:val="24"/>
          <w:szCs w:val="24"/>
        </w:rPr>
        <w:t xml:space="preserve">- CLÁUSULA SEXTA- DO REAJUSTE </w:t>
      </w:r>
    </w:p>
    <w:p w:rsidR="00F84D19" w:rsidRDefault="00F84D19" w:rsidP="00F84D19">
      <w:pPr>
        <w:jc w:val="both"/>
        <w:rPr>
          <w:rFonts w:ascii="Arial" w:hAnsi="Arial" w:cs="Arial"/>
          <w:sz w:val="24"/>
          <w:szCs w:val="24"/>
        </w:rPr>
      </w:pPr>
      <w:r w:rsidRPr="00F84D19">
        <w:rPr>
          <w:rFonts w:ascii="Arial" w:hAnsi="Arial" w:cs="Arial"/>
          <w:sz w:val="24"/>
          <w:szCs w:val="24"/>
        </w:rPr>
        <w:t>6.1- Os preços estabelecidos são fixos e irreajustáveis durante a vigência do contrato.</w:t>
      </w:r>
    </w:p>
    <w:p w:rsidR="00F84D19" w:rsidRDefault="00F84D19" w:rsidP="00F84D19">
      <w:pPr>
        <w:jc w:val="both"/>
        <w:rPr>
          <w:rFonts w:ascii="Arial" w:hAnsi="Arial" w:cs="Arial"/>
          <w:sz w:val="24"/>
          <w:szCs w:val="24"/>
        </w:rPr>
      </w:pPr>
      <w:r w:rsidRPr="00F84D19">
        <w:rPr>
          <w:rFonts w:ascii="Arial" w:hAnsi="Arial" w:cs="Arial"/>
          <w:sz w:val="24"/>
          <w:szCs w:val="24"/>
        </w:rPr>
        <w:t xml:space="preserve"> </w:t>
      </w:r>
      <w:proofErr w:type="gramStart"/>
      <w:r w:rsidRPr="00F84D19">
        <w:rPr>
          <w:rFonts w:ascii="Arial" w:hAnsi="Arial" w:cs="Arial"/>
          <w:sz w:val="24"/>
          <w:szCs w:val="24"/>
        </w:rPr>
        <w:t>7</w:t>
      </w:r>
      <w:proofErr w:type="gramEnd"/>
      <w:r w:rsidRPr="00F84D19">
        <w:rPr>
          <w:rFonts w:ascii="Arial" w:hAnsi="Arial" w:cs="Arial"/>
          <w:sz w:val="24"/>
          <w:szCs w:val="24"/>
        </w:rPr>
        <w:t xml:space="preserve"> - CLÁUSULA SÉTIMA- DO PRAZO DE FORNECIMENTO </w:t>
      </w:r>
    </w:p>
    <w:p w:rsidR="00F84D19" w:rsidRDefault="00F84D19" w:rsidP="00F84D19">
      <w:pPr>
        <w:jc w:val="both"/>
        <w:rPr>
          <w:rFonts w:ascii="Arial" w:hAnsi="Arial" w:cs="Arial"/>
          <w:sz w:val="24"/>
          <w:szCs w:val="24"/>
        </w:rPr>
      </w:pPr>
      <w:r w:rsidRPr="00F84D19">
        <w:rPr>
          <w:rFonts w:ascii="Arial" w:hAnsi="Arial" w:cs="Arial"/>
          <w:sz w:val="24"/>
          <w:szCs w:val="24"/>
        </w:rPr>
        <w:t>7.1- O presente contrato terá sua vigência da data de assinatura deste até 31 de dezembro de 202</w:t>
      </w:r>
      <w:r>
        <w:rPr>
          <w:rFonts w:ascii="Arial" w:hAnsi="Arial" w:cs="Arial"/>
          <w:sz w:val="24"/>
          <w:szCs w:val="24"/>
        </w:rPr>
        <w:t>2</w:t>
      </w:r>
      <w:r w:rsidRPr="00F84D19">
        <w:rPr>
          <w:rFonts w:ascii="Arial" w:hAnsi="Arial" w:cs="Arial"/>
          <w:sz w:val="24"/>
          <w:szCs w:val="24"/>
        </w:rPr>
        <w:t>, observadas às necessidades da Câmara Municipal.</w:t>
      </w:r>
    </w:p>
    <w:p w:rsidR="00F84D19" w:rsidRDefault="00F84D19" w:rsidP="00F84D19">
      <w:pPr>
        <w:jc w:val="both"/>
        <w:rPr>
          <w:rFonts w:ascii="Arial" w:hAnsi="Arial" w:cs="Arial"/>
          <w:sz w:val="24"/>
          <w:szCs w:val="24"/>
        </w:rPr>
      </w:pPr>
      <w:r w:rsidRPr="00F84D19">
        <w:rPr>
          <w:rFonts w:ascii="Arial" w:hAnsi="Arial" w:cs="Arial"/>
          <w:sz w:val="24"/>
          <w:szCs w:val="24"/>
        </w:rPr>
        <w:t xml:space="preserve"> </w:t>
      </w:r>
      <w:proofErr w:type="gramStart"/>
      <w:r w:rsidRPr="00F84D19">
        <w:rPr>
          <w:rFonts w:ascii="Arial" w:hAnsi="Arial" w:cs="Arial"/>
          <w:sz w:val="24"/>
          <w:szCs w:val="24"/>
        </w:rPr>
        <w:t>8</w:t>
      </w:r>
      <w:proofErr w:type="gramEnd"/>
      <w:r w:rsidRPr="00F84D19">
        <w:rPr>
          <w:rFonts w:ascii="Arial" w:hAnsi="Arial" w:cs="Arial"/>
          <w:sz w:val="24"/>
          <w:szCs w:val="24"/>
        </w:rPr>
        <w:t>- CLÁUSULA OITAVA- DO CONTROLE DE QUALIDADE</w:t>
      </w:r>
    </w:p>
    <w:p w:rsidR="00F84D19" w:rsidRDefault="00F84D19" w:rsidP="00F84D19">
      <w:pPr>
        <w:jc w:val="both"/>
        <w:rPr>
          <w:rFonts w:ascii="Arial" w:hAnsi="Arial" w:cs="Arial"/>
          <w:sz w:val="24"/>
          <w:szCs w:val="24"/>
        </w:rPr>
      </w:pPr>
      <w:r w:rsidRPr="00F84D19">
        <w:rPr>
          <w:rFonts w:ascii="Arial" w:hAnsi="Arial" w:cs="Arial"/>
          <w:sz w:val="24"/>
          <w:szCs w:val="24"/>
        </w:rPr>
        <w:t xml:space="preserve"> 8.1- A CONTRATANTE reserva-se o direito de, a qualquer tempo, após a contratação, solicitar inspeções para verificar se os serviços atendem às exigências das normas e especificações técnicas.</w:t>
      </w:r>
    </w:p>
    <w:p w:rsidR="00F84D19" w:rsidRDefault="00F84D19" w:rsidP="00F84D19">
      <w:pPr>
        <w:jc w:val="both"/>
        <w:rPr>
          <w:rFonts w:ascii="Arial" w:hAnsi="Arial" w:cs="Arial"/>
          <w:sz w:val="24"/>
          <w:szCs w:val="24"/>
        </w:rPr>
      </w:pPr>
      <w:r w:rsidRPr="00F84D19">
        <w:rPr>
          <w:rFonts w:ascii="Arial" w:hAnsi="Arial" w:cs="Arial"/>
          <w:sz w:val="24"/>
          <w:szCs w:val="24"/>
        </w:rPr>
        <w:t xml:space="preserve"> 9-CLÁUSULA NONA- DA CESSÃO DO CONTRATO E SUBCONTRATAÇÃO 9.1 - A CONTRATADA não poderá ceder o presente Contrato a nenhuma pessoa física ou jurídica, sem autorização prévia por escrito da CONTRATANTE.</w:t>
      </w:r>
    </w:p>
    <w:p w:rsidR="00F84D19" w:rsidRDefault="00F84D19" w:rsidP="00F84D19">
      <w:pPr>
        <w:jc w:val="both"/>
        <w:rPr>
          <w:rFonts w:ascii="Arial" w:hAnsi="Arial" w:cs="Arial"/>
          <w:sz w:val="24"/>
          <w:szCs w:val="24"/>
        </w:rPr>
      </w:pPr>
      <w:r w:rsidRPr="00F84D19">
        <w:rPr>
          <w:rFonts w:ascii="Arial" w:hAnsi="Arial" w:cs="Arial"/>
          <w:sz w:val="24"/>
          <w:szCs w:val="24"/>
        </w:rPr>
        <w:lastRenderedPageBreak/>
        <w:t xml:space="preserve"> 10 - CLÁUSULA DÉCIMA - DA FISCALIZAÇÃO</w:t>
      </w:r>
    </w:p>
    <w:p w:rsidR="00F84D19" w:rsidRDefault="00F84D19" w:rsidP="00F84D19">
      <w:pPr>
        <w:jc w:val="both"/>
        <w:rPr>
          <w:rFonts w:ascii="Arial" w:hAnsi="Arial" w:cs="Arial"/>
          <w:sz w:val="24"/>
          <w:szCs w:val="24"/>
        </w:rPr>
      </w:pPr>
      <w:r w:rsidRPr="00F84D19">
        <w:rPr>
          <w:rFonts w:ascii="Arial" w:hAnsi="Arial" w:cs="Arial"/>
          <w:sz w:val="24"/>
          <w:szCs w:val="24"/>
        </w:rPr>
        <w:t xml:space="preserve"> 10.1 - O acompanhamento e a fiscalização do contrato (gestor e fiscal) serão realizados pelo Servidor </w:t>
      </w:r>
      <w:r>
        <w:rPr>
          <w:rFonts w:ascii="Arial" w:hAnsi="Arial" w:cs="Arial"/>
          <w:sz w:val="24"/>
          <w:szCs w:val="24"/>
        </w:rPr>
        <w:t>Anderson Gonçalves Fernandes</w:t>
      </w:r>
      <w:r w:rsidRPr="00F84D19">
        <w:rPr>
          <w:rFonts w:ascii="Arial" w:hAnsi="Arial" w:cs="Arial"/>
          <w:sz w:val="24"/>
          <w:szCs w:val="24"/>
        </w:rPr>
        <w:t xml:space="preserve">. </w:t>
      </w:r>
    </w:p>
    <w:p w:rsidR="00F84D19" w:rsidRDefault="00F84D19" w:rsidP="00F84D19">
      <w:pPr>
        <w:jc w:val="both"/>
        <w:rPr>
          <w:rFonts w:ascii="Arial" w:hAnsi="Arial" w:cs="Arial"/>
          <w:sz w:val="24"/>
          <w:szCs w:val="24"/>
        </w:rPr>
      </w:pPr>
      <w:r w:rsidRPr="00F84D19">
        <w:rPr>
          <w:rFonts w:ascii="Arial" w:hAnsi="Arial" w:cs="Arial"/>
          <w:sz w:val="24"/>
          <w:szCs w:val="24"/>
        </w:rPr>
        <w:t xml:space="preserve">10.2 - São atribuições do fiscal de contrato: </w:t>
      </w:r>
    </w:p>
    <w:p w:rsidR="00F84D19" w:rsidRDefault="00F84D19" w:rsidP="00F84D19">
      <w:pPr>
        <w:jc w:val="both"/>
        <w:rPr>
          <w:rFonts w:ascii="Arial" w:hAnsi="Arial" w:cs="Arial"/>
          <w:sz w:val="24"/>
          <w:szCs w:val="24"/>
        </w:rPr>
      </w:pPr>
      <w:r w:rsidRPr="00F84D19">
        <w:rPr>
          <w:rFonts w:ascii="Arial" w:hAnsi="Arial" w:cs="Arial"/>
          <w:sz w:val="24"/>
          <w:szCs w:val="24"/>
        </w:rPr>
        <w:t xml:space="preserve">10.2.1. Zelar pelo efetivo cumprimento das obrigações contratuais assumidas, fiscalizando não só o objeto do contrato, mas também prazos, locais e condições de trabalho, além de estabelecer metas e procedimentos em conjunto com a CONTRATADA que busquem a excelência da execução do contrato, sempre observando os princípios legais e éticos; </w:t>
      </w:r>
    </w:p>
    <w:p w:rsidR="00F84D19" w:rsidRDefault="00F84D19" w:rsidP="00F84D19">
      <w:pPr>
        <w:jc w:val="both"/>
        <w:rPr>
          <w:rFonts w:ascii="Arial" w:hAnsi="Arial" w:cs="Arial"/>
          <w:sz w:val="24"/>
          <w:szCs w:val="24"/>
        </w:rPr>
      </w:pPr>
      <w:r w:rsidRPr="00F84D19">
        <w:rPr>
          <w:rFonts w:ascii="Arial" w:hAnsi="Arial" w:cs="Arial"/>
          <w:sz w:val="24"/>
          <w:szCs w:val="24"/>
        </w:rPr>
        <w:t xml:space="preserve">10.2.2. Atentar-se a qualidade dos produtos e serviços fornecidos e as condições dos equipamentos utilizados pelo preposto na execução dos serviços e dos meios adequados para entrega de produtos; </w:t>
      </w:r>
    </w:p>
    <w:p w:rsidR="00F84D19" w:rsidRDefault="00F84D19" w:rsidP="00F84D19">
      <w:pPr>
        <w:jc w:val="both"/>
        <w:rPr>
          <w:rFonts w:ascii="Arial" w:hAnsi="Arial" w:cs="Arial"/>
          <w:sz w:val="24"/>
          <w:szCs w:val="24"/>
        </w:rPr>
      </w:pPr>
      <w:r w:rsidRPr="00F84D19">
        <w:rPr>
          <w:rFonts w:ascii="Arial" w:hAnsi="Arial" w:cs="Arial"/>
          <w:sz w:val="24"/>
          <w:szCs w:val="24"/>
        </w:rPr>
        <w:t xml:space="preserve">10.2.3. Possuir Cópia do Contrato, seus eventuais aditivos, Termo de Referência e/ou Projeto Básico, para vigiar/sindicar/atestar toda a atividade exercida; </w:t>
      </w:r>
    </w:p>
    <w:p w:rsidR="00F84D19" w:rsidRDefault="00F84D19" w:rsidP="00F84D19">
      <w:pPr>
        <w:jc w:val="both"/>
        <w:rPr>
          <w:rFonts w:ascii="Arial" w:hAnsi="Arial" w:cs="Arial"/>
          <w:sz w:val="24"/>
          <w:szCs w:val="24"/>
        </w:rPr>
      </w:pPr>
      <w:r w:rsidRPr="00F84D19">
        <w:rPr>
          <w:rFonts w:ascii="Arial" w:hAnsi="Arial" w:cs="Arial"/>
          <w:sz w:val="24"/>
          <w:szCs w:val="24"/>
        </w:rPr>
        <w:t>10.2.4. Recusar serviço ou fornecimento irregular e reportar ao gestor do contrato quanto ao descumprimento das cláusulas contratuais e outras ocorrências relativas ao recebimento do objeto, não aceitando material diverso daquele que se encontra especificado no Processo e seus anexos;</w:t>
      </w:r>
    </w:p>
    <w:p w:rsidR="00F84D19" w:rsidRDefault="00F84D19" w:rsidP="00F84D19">
      <w:pPr>
        <w:jc w:val="both"/>
        <w:rPr>
          <w:rFonts w:ascii="Arial" w:hAnsi="Arial" w:cs="Arial"/>
          <w:sz w:val="24"/>
          <w:szCs w:val="24"/>
        </w:rPr>
      </w:pPr>
      <w:r w:rsidRPr="00F84D19">
        <w:rPr>
          <w:rFonts w:ascii="Arial" w:hAnsi="Arial" w:cs="Arial"/>
          <w:sz w:val="24"/>
          <w:szCs w:val="24"/>
        </w:rPr>
        <w:t xml:space="preserve"> 10.2.5. Atestar as aquisições, execução dos serviços e obras contratadas, certificando-se que o objeto a que se refere o pagamento foi completamente realizado;</w:t>
      </w:r>
    </w:p>
    <w:p w:rsidR="00F84D19" w:rsidRDefault="00F84D19" w:rsidP="00F84D19">
      <w:pPr>
        <w:jc w:val="both"/>
        <w:rPr>
          <w:rFonts w:ascii="Arial" w:hAnsi="Arial" w:cs="Arial"/>
          <w:sz w:val="24"/>
          <w:szCs w:val="24"/>
        </w:rPr>
      </w:pPr>
      <w:r w:rsidRPr="00F84D19">
        <w:rPr>
          <w:rFonts w:ascii="Arial" w:hAnsi="Arial" w:cs="Arial"/>
          <w:sz w:val="24"/>
          <w:szCs w:val="24"/>
        </w:rPr>
        <w:t xml:space="preserve"> 10.2.6. Verificar as regularidades fiscal e trabalhista e o cumprimento do disposto no inciso XXXIII do artigo 72 da Constituição Federal, para fins de pagamento;</w:t>
      </w:r>
    </w:p>
    <w:p w:rsidR="00F84D19" w:rsidRDefault="00F84D19" w:rsidP="00F84D19">
      <w:pPr>
        <w:jc w:val="both"/>
        <w:rPr>
          <w:rFonts w:ascii="Arial" w:hAnsi="Arial" w:cs="Arial"/>
          <w:sz w:val="24"/>
          <w:szCs w:val="24"/>
        </w:rPr>
      </w:pPr>
      <w:r w:rsidRPr="00F84D19">
        <w:rPr>
          <w:rFonts w:ascii="Arial" w:hAnsi="Arial" w:cs="Arial"/>
          <w:sz w:val="24"/>
          <w:szCs w:val="24"/>
        </w:rPr>
        <w:t>10.2.7. Anotar em registro próprio as ocorrências, mantendo o histórico de atendimento e outros documentos pertinentes, propor eventuais correções e estabelecer prazos para realização das mesmas, indicar eventuais glosas das faturas e saldos contratuais;</w:t>
      </w:r>
    </w:p>
    <w:p w:rsidR="00F84D19" w:rsidRDefault="00F84D19" w:rsidP="00F84D19">
      <w:pPr>
        <w:jc w:val="both"/>
        <w:rPr>
          <w:rFonts w:ascii="Arial" w:hAnsi="Arial" w:cs="Arial"/>
          <w:sz w:val="24"/>
          <w:szCs w:val="24"/>
        </w:rPr>
      </w:pPr>
      <w:r w:rsidRPr="00F84D19">
        <w:rPr>
          <w:rFonts w:ascii="Arial" w:hAnsi="Arial" w:cs="Arial"/>
          <w:sz w:val="24"/>
          <w:szCs w:val="24"/>
        </w:rPr>
        <w:t xml:space="preserve"> 10.2.8. Comunicar ao gestor eventuais atrasos nos prazos de entrega/ou execução do objeto e ocorrências que possam prejudicar o bom andamento do fornecimento ou prestação; </w:t>
      </w:r>
    </w:p>
    <w:p w:rsidR="00F84D19" w:rsidRDefault="00F84D19" w:rsidP="00F84D19">
      <w:pPr>
        <w:jc w:val="both"/>
        <w:rPr>
          <w:rFonts w:ascii="Arial" w:hAnsi="Arial" w:cs="Arial"/>
          <w:sz w:val="24"/>
          <w:szCs w:val="24"/>
        </w:rPr>
      </w:pPr>
    </w:p>
    <w:p w:rsidR="00F84D19" w:rsidRDefault="00F84D19" w:rsidP="00F84D19">
      <w:pPr>
        <w:jc w:val="both"/>
        <w:rPr>
          <w:rFonts w:ascii="Arial" w:hAnsi="Arial" w:cs="Arial"/>
          <w:sz w:val="24"/>
          <w:szCs w:val="24"/>
        </w:rPr>
      </w:pPr>
    </w:p>
    <w:p w:rsidR="00F84D19" w:rsidRDefault="00F84D19" w:rsidP="00F84D19">
      <w:pPr>
        <w:jc w:val="both"/>
        <w:rPr>
          <w:rFonts w:ascii="Arial" w:hAnsi="Arial" w:cs="Arial"/>
          <w:sz w:val="24"/>
          <w:szCs w:val="24"/>
        </w:rPr>
      </w:pPr>
      <w:r w:rsidRPr="00F84D19">
        <w:rPr>
          <w:rFonts w:ascii="Arial" w:hAnsi="Arial" w:cs="Arial"/>
          <w:sz w:val="24"/>
          <w:szCs w:val="24"/>
        </w:rPr>
        <w:t xml:space="preserve">10.2.9. Verificar se o prazo de entrega de materiais, execução de obras ou prestação de serviços (bem como seus preços, quantidade, unidade, volume, marca) está sendo cumprida de acordo com instrumento contratual; </w:t>
      </w:r>
    </w:p>
    <w:p w:rsidR="00F84D19" w:rsidRDefault="00F84D19" w:rsidP="00F84D19">
      <w:pPr>
        <w:jc w:val="both"/>
        <w:rPr>
          <w:rFonts w:ascii="Arial" w:hAnsi="Arial" w:cs="Arial"/>
          <w:sz w:val="24"/>
          <w:szCs w:val="24"/>
        </w:rPr>
      </w:pPr>
      <w:r w:rsidRPr="00F84D19">
        <w:rPr>
          <w:rFonts w:ascii="Arial" w:hAnsi="Arial" w:cs="Arial"/>
          <w:sz w:val="24"/>
          <w:szCs w:val="24"/>
        </w:rPr>
        <w:t>10.2.10. Comunicar o Gestor de quanto à intenção de continuidade ou encerramento contratual, possibilitando a</w:t>
      </w:r>
      <w:r>
        <w:rPr>
          <w:rFonts w:ascii="Arial" w:hAnsi="Arial" w:cs="Arial"/>
          <w:sz w:val="24"/>
          <w:szCs w:val="24"/>
        </w:rPr>
        <w:t xml:space="preserve"> abertura de novo procedimento de compras</w:t>
      </w:r>
      <w:r w:rsidRPr="00F84D19">
        <w:rPr>
          <w:rFonts w:ascii="Arial" w:hAnsi="Arial" w:cs="Arial"/>
          <w:sz w:val="24"/>
          <w:szCs w:val="24"/>
        </w:rPr>
        <w:t xml:space="preserve">, com antecedência mínima de </w:t>
      </w:r>
      <w:r>
        <w:rPr>
          <w:rFonts w:ascii="Arial" w:hAnsi="Arial" w:cs="Arial"/>
          <w:sz w:val="24"/>
          <w:szCs w:val="24"/>
        </w:rPr>
        <w:t>15 (quinze</w:t>
      </w:r>
      <w:r w:rsidRPr="00F84D19">
        <w:rPr>
          <w:rFonts w:ascii="Arial" w:hAnsi="Arial" w:cs="Arial"/>
          <w:sz w:val="24"/>
          <w:szCs w:val="24"/>
        </w:rPr>
        <w:t>) dias.</w:t>
      </w:r>
    </w:p>
    <w:p w:rsidR="00F84D19" w:rsidRDefault="00F84D19" w:rsidP="00F84D19">
      <w:pPr>
        <w:jc w:val="both"/>
        <w:rPr>
          <w:rFonts w:ascii="Arial" w:hAnsi="Arial" w:cs="Arial"/>
          <w:sz w:val="24"/>
          <w:szCs w:val="24"/>
        </w:rPr>
      </w:pPr>
      <w:r w:rsidRPr="00F84D19">
        <w:rPr>
          <w:rFonts w:ascii="Arial" w:hAnsi="Arial" w:cs="Arial"/>
          <w:sz w:val="24"/>
          <w:szCs w:val="24"/>
        </w:rPr>
        <w:t xml:space="preserve"> 10.3 - As alterações dos servidores designados, bem como novas designações, dar-se-ão por meio de Portaria, mantendo- se as atribuições previstas nesta Portaria aos fiscais </w:t>
      </w:r>
      <w:proofErr w:type="gramStart"/>
      <w:r w:rsidRPr="00F84D19">
        <w:rPr>
          <w:rFonts w:ascii="Arial" w:hAnsi="Arial" w:cs="Arial"/>
          <w:sz w:val="24"/>
          <w:szCs w:val="24"/>
        </w:rPr>
        <w:t>indicados</w:t>
      </w:r>
      <w:proofErr w:type="gramEnd"/>
    </w:p>
    <w:p w:rsidR="00F84D19" w:rsidRDefault="00F84D19" w:rsidP="00F84D19">
      <w:pPr>
        <w:jc w:val="both"/>
        <w:rPr>
          <w:rFonts w:ascii="Arial" w:hAnsi="Arial" w:cs="Arial"/>
          <w:sz w:val="24"/>
          <w:szCs w:val="24"/>
        </w:rPr>
      </w:pPr>
      <w:r w:rsidRPr="00F84D19">
        <w:rPr>
          <w:rFonts w:ascii="Arial" w:hAnsi="Arial" w:cs="Arial"/>
          <w:sz w:val="24"/>
          <w:szCs w:val="24"/>
        </w:rPr>
        <w:t xml:space="preserve"> 11- CLÁUSULA DÉCIMA PRIMEIRA- DAS OBRIGAÇÕES DA CONTRATADA 11.1. A Contratada deve cumprir todas as obrigações constantes no Processo, seus anexos e sua proposta, assumindo como exclusivamente seus os riscos e as despesas decorrentes da boa e perfeita execução do objeto e, ainda: </w:t>
      </w:r>
    </w:p>
    <w:p w:rsidR="00F84D19" w:rsidRDefault="00F84D19" w:rsidP="00F84D19">
      <w:pPr>
        <w:jc w:val="both"/>
        <w:rPr>
          <w:rFonts w:ascii="Arial" w:hAnsi="Arial" w:cs="Arial"/>
          <w:sz w:val="24"/>
          <w:szCs w:val="24"/>
        </w:rPr>
      </w:pPr>
      <w:r w:rsidRPr="00F84D19">
        <w:rPr>
          <w:rFonts w:ascii="Arial" w:hAnsi="Arial" w:cs="Arial"/>
          <w:sz w:val="24"/>
          <w:szCs w:val="24"/>
        </w:rPr>
        <w:t xml:space="preserve">11.1.1 - efetuar a entrega do objeto em perfeitas condições, conforme especificações, prazo e local constantes no Processo e seus anexos, acompanhado da respectiva nota fiscal, na qual constarão as indicações referentes </w:t>
      </w:r>
      <w:proofErr w:type="gramStart"/>
      <w:r w:rsidRPr="00F84D19">
        <w:rPr>
          <w:rFonts w:ascii="Arial" w:hAnsi="Arial" w:cs="Arial"/>
          <w:sz w:val="24"/>
          <w:szCs w:val="24"/>
        </w:rPr>
        <w:t>a</w:t>
      </w:r>
      <w:proofErr w:type="gramEnd"/>
      <w:r w:rsidRPr="00F84D19">
        <w:rPr>
          <w:rFonts w:ascii="Arial" w:hAnsi="Arial" w:cs="Arial"/>
          <w:sz w:val="24"/>
          <w:szCs w:val="24"/>
        </w:rPr>
        <w:t>: marca, fabricante, modelo, procedência e prazo de garantia ou validade;</w:t>
      </w:r>
    </w:p>
    <w:p w:rsidR="00F84D19" w:rsidRDefault="00F84D19" w:rsidP="00F84D19">
      <w:pPr>
        <w:jc w:val="both"/>
        <w:rPr>
          <w:rFonts w:ascii="Arial" w:hAnsi="Arial" w:cs="Arial"/>
          <w:sz w:val="24"/>
          <w:szCs w:val="24"/>
        </w:rPr>
      </w:pPr>
      <w:r w:rsidRPr="00F84D19">
        <w:rPr>
          <w:rFonts w:ascii="Arial" w:hAnsi="Arial" w:cs="Arial"/>
          <w:sz w:val="24"/>
          <w:szCs w:val="24"/>
        </w:rPr>
        <w:t xml:space="preserve"> 11.1.2 - substituir, reparar ou corrigir, às suas expensas, no prazo fixado neste Termo de Referência, o objeto com avarias ou defeitos;</w:t>
      </w:r>
    </w:p>
    <w:p w:rsidR="00F84D19" w:rsidRDefault="00F84D19" w:rsidP="00F84D19">
      <w:pPr>
        <w:jc w:val="both"/>
        <w:rPr>
          <w:rFonts w:ascii="Arial" w:hAnsi="Arial" w:cs="Arial"/>
          <w:sz w:val="24"/>
          <w:szCs w:val="24"/>
        </w:rPr>
      </w:pPr>
      <w:r w:rsidRPr="00F84D19">
        <w:rPr>
          <w:rFonts w:ascii="Arial" w:hAnsi="Arial" w:cs="Arial"/>
          <w:sz w:val="24"/>
          <w:szCs w:val="24"/>
        </w:rPr>
        <w:t xml:space="preserve"> 11.1.3 - comunicar à CONTRATANTE, no prazo máximo de 24 (vinte e quatro) horas que antecede a data da entrega, os motivos que impossibilitem o cumprimento do prazo previsto, com a devida comprovação;</w:t>
      </w:r>
    </w:p>
    <w:p w:rsidR="00F84D19" w:rsidRDefault="00F84D19" w:rsidP="00F84D19">
      <w:pPr>
        <w:jc w:val="both"/>
        <w:rPr>
          <w:rFonts w:ascii="Arial" w:hAnsi="Arial" w:cs="Arial"/>
          <w:sz w:val="24"/>
          <w:szCs w:val="24"/>
        </w:rPr>
      </w:pPr>
      <w:r w:rsidRPr="00F84D19">
        <w:rPr>
          <w:rFonts w:ascii="Arial" w:hAnsi="Arial" w:cs="Arial"/>
          <w:sz w:val="24"/>
          <w:szCs w:val="24"/>
        </w:rPr>
        <w:t xml:space="preserve"> 11.1.4 - manter, durante toda a execução do contrato, em compatibilidade com as obrigações assumidas, todas as condições de habilitação e qualificação exigidas na licitação; </w:t>
      </w:r>
    </w:p>
    <w:p w:rsidR="00F84D19" w:rsidRDefault="00F84D19" w:rsidP="00F84D19">
      <w:pPr>
        <w:jc w:val="both"/>
        <w:rPr>
          <w:rFonts w:ascii="Arial" w:hAnsi="Arial" w:cs="Arial"/>
          <w:sz w:val="24"/>
          <w:szCs w:val="24"/>
        </w:rPr>
      </w:pPr>
      <w:r w:rsidRPr="00F84D19">
        <w:rPr>
          <w:rFonts w:ascii="Arial" w:hAnsi="Arial" w:cs="Arial"/>
          <w:sz w:val="24"/>
          <w:szCs w:val="24"/>
        </w:rPr>
        <w:t>11.1.5- Não transferir a terceiros, por qualquer forma, nem mesmo parcialmente, as obrigações assumidas, nem subcontratar qualquer das prestações a que está obrigada, exceto nas condições autorizadas no Termo de Referência ou na minuta de contrato;</w:t>
      </w:r>
    </w:p>
    <w:p w:rsidR="00F84D19" w:rsidRDefault="00F84D19" w:rsidP="00F84D19">
      <w:pPr>
        <w:jc w:val="both"/>
        <w:rPr>
          <w:rFonts w:ascii="Arial" w:hAnsi="Arial" w:cs="Arial"/>
          <w:sz w:val="24"/>
          <w:szCs w:val="24"/>
        </w:rPr>
      </w:pPr>
      <w:r w:rsidRPr="00F84D19">
        <w:rPr>
          <w:rFonts w:ascii="Arial" w:hAnsi="Arial" w:cs="Arial"/>
          <w:sz w:val="24"/>
          <w:szCs w:val="24"/>
        </w:rPr>
        <w:t xml:space="preserve"> 11.1.6 - </w:t>
      </w:r>
      <w:proofErr w:type="gramStart"/>
      <w:r w:rsidRPr="00F84D19">
        <w:rPr>
          <w:rFonts w:ascii="Arial" w:hAnsi="Arial" w:cs="Arial"/>
          <w:sz w:val="24"/>
          <w:szCs w:val="24"/>
        </w:rPr>
        <w:t>Responsabilizar-se</w:t>
      </w:r>
      <w:proofErr w:type="gramEnd"/>
      <w:r w:rsidRPr="00F84D19">
        <w:rPr>
          <w:rFonts w:ascii="Arial" w:hAnsi="Arial" w:cs="Arial"/>
          <w:sz w:val="24"/>
          <w:szCs w:val="24"/>
        </w:rPr>
        <w:t xml:space="preserve"> pelas despesas dos tributos, encargos trabalhistas, previdenciários, fiscais, comerciais, taxas, fretes, seguros, </w:t>
      </w:r>
      <w:r w:rsidRPr="00F84D19">
        <w:rPr>
          <w:rFonts w:ascii="Arial" w:hAnsi="Arial" w:cs="Arial"/>
          <w:sz w:val="24"/>
          <w:szCs w:val="24"/>
        </w:rPr>
        <w:lastRenderedPageBreak/>
        <w:t>deslocamento de pessoal, prestação de garantia e quaisquer outras que incidam ou venham a incidir na execução do contrato.</w:t>
      </w:r>
    </w:p>
    <w:p w:rsidR="00F84D19" w:rsidRDefault="00F84D19" w:rsidP="00F84D19">
      <w:pPr>
        <w:jc w:val="both"/>
        <w:rPr>
          <w:rFonts w:ascii="Arial" w:hAnsi="Arial" w:cs="Arial"/>
          <w:sz w:val="24"/>
          <w:szCs w:val="24"/>
        </w:rPr>
      </w:pPr>
      <w:r w:rsidRPr="00F84D19">
        <w:rPr>
          <w:rFonts w:ascii="Arial" w:hAnsi="Arial" w:cs="Arial"/>
          <w:sz w:val="24"/>
          <w:szCs w:val="24"/>
        </w:rPr>
        <w:t xml:space="preserve"> 12- CLÁUSULA DÉCIMA SEGUNDA- DAS OBRIGAÇÕES DA CONTRATANTE</w:t>
      </w:r>
    </w:p>
    <w:p w:rsidR="00F84D19" w:rsidRDefault="00F84D19" w:rsidP="00F84D19">
      <w:pPr>
        <w:jc w:val="both"/>
        <w:rPr>
          <w:rFonts w:ascii="Arial" w:hAnsi="Arial" w:cs="Arial"/>
          <w:sz w:val="24"/>
          <w:szCs w:val="24"/>
        </w:rPr>
      </w:pPr>
      <w:r w:rsidRPr="00F84D19">
        <w:rPr>
          <w:rFonts w:ascii="Arial" w:hAnsi="Arial" w:cs="Arial"/>
          <w:sz w:val="24"/>
          <w:szCs w:val="24"/>
        </w:rPr>
        <w:t xml:space="preserve"> 12.1- São obrigações da Contratante: </w:t>
      </w:r>
    </w:p>
    <w:p w:rsidR="00F84D19" w:rsidRDefault="00F84D19" w:rsidP="00F84D19">
      <w:pPr>
        <w:jc w:val="both"/>
        <w:rPr>
          <w:rFonts w:ascii="Arial" w:hAnsi="Arial" w:cs="Arial"/>
          <w:sz w:val="24"/>
          <w:szCs w:val="24"/>
        </w:rPr>
      </w:pPr>
      <w:r w:rsidRPr="00F84D19">
        <w:rPr>
          <w:rFonts w:ascii="Arial" w:hAnsi="Arial" w:cs="Arial"/>
          <w:sz w:val="24"/>
          <w:szCs w:val="24"/>
        </w:rPr>
        <w:t xml:space="preserve">12.1.1- receber o objeto no prazo e condições estabelecidas no Processo e seus anexos; </w:t>
      </w:r>
    </w:p>
    <w:p w:rsidR="00F84D19" w:rsidRDefault="00F84D19" w:rsidP="00F84D19">
      <w:pPr>
        <w:jc w:val="both"/>
        <w:rPr>
          <w:rFonts w:ascii="Arial" w:hAnsi="Arial" w:cs="Arial"/>
          <w:sz w:val="24"/>
          <w:szCs w:val="24"/>
        </w:rPr>
      </w:pPr>
      <w:r w:rsidRPr="00F84D19">
        <w:rPr>
          <w:rFonts w:ascii="Arial" w:hAnsi="Arial" w:cs="Arial"/>
          <w:sz w:val="24"/>
          <w:szCs w:val="24"/>
        </w:rPr>
        <w:t xml:space="preserve">13.1.2 - verificar minuciosamente, no prazo fixado, a conformidade dos bens recebidos provisoriamente com as especificações constantes do Processo e da proposta, para fins de aceitação e recebimento definitivo; </w:t>
      </w:r>
    </w:p>
    <w:p w:rsidR="00365FDD" w:rsidRDefault="00F84D19" w:rsidP="00F84D19">
      <w:pPr>
        <w:jc w:val="both"/>
        <w:rPr>
          <w:rFonts w:ascii="Arial" w:hAnsi="Arial" w:cs="Arial"/>
          <w:sz w:val="24"/>
          <w:szCs w:val="24"/>
        </w:rPr>
      </w:pPr>
      <w:r w:rsidRPr="00F84D19">
        <w:rPr>
          <w:rFonts w:ascii="Arial" w:hAnsi="Arial" w:cs="Arial"/>
          <w:sz w:val="24"/>
          <w:szCs w:val="24"/>
        </w:rPr>
        <w:t xml:space="preserve">.1.3 - comunicar à CONTRATADA, por escrito, sobre imperfeições, falhas ou irregularidades verificadas no objeto fornecido, para que seja substituído, reparado ou corrigido; </w:t>
      </w:r>
    </w:p>
    <w:p w:rsidR="00365FDD" w:rsidRDefault="00F84D19" w:rsidP="00F84D19">
      <w:pPr>
        <w:jc w:val="both"/>
        <w:rPr>
          <w:rFonts w:ascii="Arial" w:hAnsi="Arial" w:cs="Arial"/>
          <w:sz w:val="24"/>
          <w:szCs w:val="24"/>
        </w:rPr>
      </w:pPr>
      <w:r w:rsidRPr="00F84D19">
        <w:rPr>
          <w:rFonts w:ascii="Arial" w:hAnsi="Arial" w:cs="Arial"/>
          <w:sz w:val="24"/>
          <w:szCs w:val="24"/>
        </w:rPr>
        <w:t>12.1.4 - acompanhar e fiscalizar o cumprimento das obrigações da CONTRATADA, através de comissão/servidor especialmente designado;</w:t>
      </w:r>
    </w:p>
    <w:p w:rsidR="00365FDD" w:rsidRDefault="00F84D19" w:rsidP="00F84D19">
      <w:pPr>
        <w:jc w:val="both"/>
        <w:rPr>
          <w:rFonts w:ascii="Arial" w:hAnsi="Arial" w:cs="Arial"/>
          <w:sz w:val="24"/>
          <w:szCs w:val="24"/>
        </w:rPr>
      </w:pPr>
      <w:r w:rsidRPr="00F84D19">
        <w:rPr>
          <w:rFonts w:ascii="Arial" w:hAnsi="Arial" w:cs="Arial"/>
          <w:sz w:val="24"/>
          <w:szCs w:val="24"/>
        </w:rPr>
        <w:t xml:space="preserve"> 12.1.5 - efetuar o pagamento à CONTRATADA no valor correspondente ao fornecimento do objeto, no prazo e forma estabelecidos; </w:t>
      </w:r>
    </w:p>
    <w:p w:rsidR="00365FDD" w:rsidRDefault="00F84D19" w:rsidP="00F84D19">
      <w:pPr>
        <w:jc w:val="both"/>
        <w:rPr>
          <w:rFonts w:ascii="Arial" w:hAnsi="Arial" w:cs="Arial"/>
          <w:sz w:val="24"/>
          <w:szCs w:val="24"/>
        </w:rPr>
      </w:pPr>
      <w:r w:rsidRPr="00F84D19">
        <w:rPr>
          <w:rFonts w:ascii="Arial" w:hAnsi="Arial" w:cs="Arial"/>
          <w:sz w:val="24"/>
          <w:szCs w:val="24"/>
        </w:rPr>
        <w:t xml:space="preserve">12.2 - A Câmara Municipal de </w:t>
      </w:r>
      <w:r w:rsidR="00365FDD">
        <w:rPr>
          <w:rFonts w:ascii="Arial" w:hAnsi="Arial" w:cs="Arial"/>
          <w:sz w:val="24"/>
          <w:szCs w:val="24"/>
        </w:rPr>
        <w:t>Piedade de Ponte Nova</w:t>
      </w:r>
      <w:r w:rsidRPr="00F84D19">
        <w:rPr>
          <w:rFonts w:ascii="Arial" w:hAnsi="Arial" w:cs="Arial"/>
          <w:sz w:val="24"/>
          <w:szCs w:val="24"/>
        </w:rPr>
        <w:t xml:space="preserve"> não responderá por quaisquer compromissos assumidos pela CONTRATADA com terceiros, ainda que vinculados à execução do presente Termo de Contrato, bem como por qualquer dano causado a terceiros em decorrência de ato da CONTRATADA, de seus empregados, prepostos ou subordinados. </w:t>
      </w:r>
    </w:p>
    <w:p w:rsidR="00365FDD" w:rsidRDefault="00F84D19" w:rsidP="00F84D19">
      <w:pPr>
        <w:jc w:val="both"/>
        <w:rPr>
          <w:rFonts w:ascii="Arial" w:hAnsi="Arial" w:cs="Arial"/>
          <w:sz w:val="24"/>
          <w:szCs w:val="24"/>
        </w:rPr>
      </w:pPr>
      <w:r w:rsidRPr="00F84D19">
        <w:rPr>
          <w:rFonts w:ascii="Arial" w:hAnsi="Arial" w:cs="Arial"/>
          <w:sz w:val="24"/>
          <w:szCs w:val="24"/>
        </w:rPr>
        <w:t>13 - CLÁUSULA DÉCIMA TERCEIRA - DAS PENALIDADES</w:t>
      </w:r>
    </w:p>
    <w:p w:rsidR="00365FDD" w:rsidRDefault="00F84D19" w:rsidP="00F84D19">
      <w:pPr>
        <w:jc w:val="both"/>
        <w:rPr>
          <w:rFonts w:ascii="Arial" w:hAnsi="Arial" w:cs="Arial"/>
          <w:sz w:val="24"/>
          <w:szCs w:val="24"/>
        </w:rPr>
      </w:pPr>
      <w:r w:rsidRPr="00F84D19">
        <w:rPr>
          <w:rFonts w:ascii="Arial" w:hAnsi="Arial" w:cs="Arial"/>
          <w:sz w:val="24"/>
          <w:szCs w:val="24"/>
        </w:rPr>
        <w:t xml:space="preserve"> 13.1 - No caso de inexecução total ou parcial, ou ainda, atraso injustificado do objeto desta licitação, sem prejuízos da responsabilidade civil e criminal, ressalvado as situações devidamente justificadas e comprovadas, a critério de Administração Pública, garantia a ampla defesa e o contraditório, serão aplicadas as seguintes penalidades, cumulativamente ou não: </w:t>
      </w:r>
    </w:p>
    <w:p w:rsidR="00365FDD" w:rsidRDefault="00F84D19" w:rsidP="00F84D19">
      <w:pPr>
        <w:jc w:val="both"/>
        <w:rPr>
          <w:rFonts w:ascii="Arial" w:hAnsi="Arial" w:cs="Arial"/>
          <w:sz w:val="24"/>
          <w:szCs w:val="24"/>
        </w:rPr>
      </w:pPr>
      <w:proofErr w:type="gramStart"/>
      <w:r w:rsidRPr="00F84D19">
        <w:rPr>
          <w:rFonts w:ascii="Arial" w:hAnsi="Arial" w:cs="Arial"/>
          <w:sz w:val="24"/>
          <w:szCs w:val="24"/>
        </w:rPr>
        <w:t>a.</w:t>
      </w:r>
      <w:proofErr w:type="gramEnd"/>
      <w:r w:rsidRPr="00F84D19">
        <w:rPr>
          <w:rFonts w:ascii="Arial" w:hAnsi="Arial" w:cs="Arial"/>
          <w:sz w:val="24"/>
          <w:szCs w:val="24"/>
        </w:rPr>
        <w:t xml:space="preserve"> advertência, por escrito; </w:t>
      </w:r>
    </w:p>
    <w:p w:rsidR="00365FDD" w:rsidRDefault="00F84D19" w:rsidP="00F84D19">
      <w:pPr>
        <w:jc w:val="both"/>
        <w:rPr>
          <w:rFonts w:ascii="Arial" w:hAnsi="Arial" w:cs="Arial"/>
          <w:sz w:val="24"/>
          <w:szCs w:val="24"/>
        </w:rPr>
      </w:pPr>
      <w:proofErr w:type="gramStart"/>
      <w:r w:rsidRPr="00F84D19">
        <w:rPr>
          <w:rFonts w:ascii="Arial" w:hAnsi="Arial" w:cs="Arial"/>
          <w:sz w:val="24"/>
          <w:szCs w:val="24"/>
        </w:rPr>
        <w:t>b.</w:t>
      </w:r>
      <w:proofErr w:type="gramEnd"/>
      <w:r w:rsidRPr="00F84D19">
        <w:rPr>
          <w:rFonts w:ascii="Arial" w:hAnsi="Arial" w:cs="Arial"/>
          <w:sz w:val="24"/>
          <w:szCs w:val="24"/>
        </w:rPr>
        <w:t xml:space="preserve"> multa administrativa no percentual de 2% (dois por cento), por dia de atraso na entrega, sobre o valor do bem e/ou serviço, a contar do primeiro dia útil da </w:t>
      </w:r>
      <w:r w:rsidRPr="00F84D19">
        <w:rPr>
          <w:rFonts w:ascii="Arial" w:hAnsi="Arial" w:cs="Arial"/>
          <w:sz w:val="24"/>
          <w:szCs w:val="24"/>
        </w:rPr>
        <w:lastRenderedPageBreak/>
        <w:t xml:space="preserve">data fixada para a entrega do objeto, limitada a 10 % (dez por cento) do valor global dos itens adjudicados; </w:t>
      </w:r>
    </w:p>
    <w:p w:rsidR="00365FDD" w:rsidRDefault="00F84D19" w:rsidP="00F84D19">
      <w:pPr>
        <w:jc w:val="both"/>
        <w:rPr>
          <w:rFonts w:ascii="Arial" w:hAnsi="Arial" w:cs="Arial"/>
          <w:sz w:val="24"/>
          <w:szCs w:val="24"/>
        </w:rPr>
      </w:pPr>
      <w:proofErr w:type="gramStart"/>
      <w:r w:rsidRPr="00F84D19">
        <w:rPr>
          <w:rFonts w:ascii="Arial" w:hAnsi="Arial" w:cs="Arial"/>
          <w:sz w:val="24"/>
          <w:szCs w:val="24"/>
        </w:rPr>
        <w:t>c.</w:t>
      </w:r>
      <w:proofErr w:type="gramEnd"/>
      <w:r w:rsidRPr="00F84D19">
        <w:rPr>
          <w:rFonts w:ascii="Arial" w:hAnsi="Arial" w:cs="Arial"/>
          <w:sz w:val="24"/>
          <w:szCs w:val="24"/>
        </w:rPr>
        <w:t xml:space="preserve"> suspensão de participação em licitação e impedimento de contratar com a Câmara Municipal </w:t>
      </w:r>
      <w:r w:rsidR="00365FDD">
        <w:rPr>
          <w:rFonts w:ascii="Arial" w:hAnsi="Arial" w:cs="Arial"/>
          <w:sz w:val="24"/>
          <w:szCs w:val="24"/>
        </w:rPr>
        <w:t>Piedade de Ponte Nova</w:t>
      </w:r>
      <w:r w:rsidRPr="00F84D19">
        <w:rPr>
          <w:rFonts w:ascii="Arial" w:hAnsi="Arial" w:cs="Arial"/>
          <w:sz w:val="24"/>
          <w:szCs w:val="24"/>
        </w:rPr>
        <w:t xml:space="preserve">, pelo prazo de até 02 (dois) anos; </w:t>
      </w:r>
    </w:p>
    <w:p w:rsidR="00365FDD" w:rsidRDefault="00F84D19" w:rsidP="00F84D19">
      <w:pPr>
        <w:jc w:val="both"/>
        <w:rPr>
          <w:rFonts w:ascii="Arial" w:hAnsi="Arial" w:cs="Arial"/>
          <w:sz w:val="24"/>
          <w:szCs w:val="24"/>
        </w:rPr>
      </w:pPr>
      <w:proofErr w:type="gramStart"/>
      <w:r w:rsidRPr="00F84D19">
        <w:rPr>
          <w:rFonts w:ascii="Arial" w:hAnsi="Arial" w:cs="Arial"/>
          <w:sz w:val="24"/>
          <w:szCs w:val="24"/>
        </w:rPr>
        <w:t>d.</w:t>
      </w:r>
      <w:proofErr w:type="gramEnd"/>
      <w:r w:rsidRPr="00F84D19">
        <w:rPr>
          <w:rFonts w:ascii="Arial" w:hAnsi="Arial" w:cs="Arial"/>
          <w:sz w:val="24"/>
          <w:szCs w:val="24"/>
        </w:rPr>
        <w:t xml:space="preserve"> ressarcimento da quantia correspondente à diferença entre o valor da adjudicação recusada e o valor da contratação que vier a ser realizada; e. </w:t>
      </w:r>
      <w:proofErr w:type="gramStart"/>
      <w:r w:rsidRPr="00F84D19">
        <w:rPr>
          <w:rFonts w:ascii="Arial" w:hAnsi="Arial" w:cs="Arial"/>
          <w:sz w:val="24"/>
          <w:szCs w:val="24"/>
        </w:rPr>
        <w:t>declaração</w:t>
      </w:r>
      <w:proofErr w:type="gramEnd"/>
      <w:r w:rsidRPr="00F84D19">
        <w:rPr>
          <w:rFonts w:ascii="Arial" w:hAnsi="Arial" w:cs="Arial"/>
          <w:sz w:val="24"/>
          <w:szCs w:val="24"/>
        </w:rPr>
        <w:t xml:space="preserve"> de inidoneidade para licitar e contratar com a Administração Pública, enquanto perdurarem os motivos determinantes da punição ou até que seja promovida a reabilitação, na forma da lei, perante a própria autoridade que aplicou a penalidade. </w:t>
      </w:r>
    </w:p>
    <w:p w:rsidR="00365FDD" w:rsidRDefault="00F84D19" w:rsidP="00F84D19">
      <w:pPr>
        <w:jc w:val="both"/>
        <w:rPr>
          <w:rFonts w:ascii="Arial" w:hAnsi="Arial" w:cs="Arial"/>
          <w:sz w:val="24"/>
          <w:szCs w:val="24"/>
        </w:rPr>
      </w:pPr>
      <w:r w:rsidRPr="00F84D19">
        <w:rPr>
          <w:rFonts w:ascii="Arial" w:hAnsi="Arial" w:cs="Arial"/>
          <w:sz w:val="24"/>
          <w:szCs w:val="24"/>
        </w:rPr>
        <w:t xml:space="preserve">13.2 - Pela </w:t>
      </w:r>
      <w:proofErr w:type="spellStart"/>
      <w:r w:rsidRPr="00F84D19">
        <w:rPr>
          <w:rFonts w:ascii="Arial" w:hAnsi="Arial" w:cs="Arial"/>
          <w:sz w:val="24"/>
          <w:szCs w:val="24"/>
        </w:rPr>
        <w:t>inadequabilidade</w:t>
      </w:r>
      <w:proofErr w:type="spellEnd"/>
      <w:r w:rsidRPr="00F84D19">
        <w:rPr>
          <w:rFonts w:ascii="Arial" w:hAnsi="Arial" w:cs="Arial"/>
          <w:sz w:val="24"/>
          <w:szCs w:val="24"/>
        </w:rPr>
        <w:t xml:space="preserve"> dos bens e/ou serviços fornecidos, a CONTRATADA </w:t>
      </w:r>
      <w:proofErr w:type="spellStart"/>
      <w:r w:rsidRPr="00F84D19">
        <w:rPr>
          <w:rFonts w:ascii="Arial" w:hAnsi="Arial" w:cs="Arial"/>
          <w:sz w:val="24"/>
          <w:szCs w:val="24"/>
        </w:rPr>
        <w:t>sujeitarse-á</w:t>
      </w:r>
      <w:proofErr w:type="spellEnd"/>
      <w:r w:rsidRPr="00F84D19">
        <w:rPr>
          <w:rFonts w:ascii="Arial" w:hAnsi="Arial" w:cs="Arial"/>
          <w:sz w:val="24"/>
          <w:szCs w:val="24"/>
        </w:rPr>
        <w:t xml:space="preserve">, sem prejuízo das sanções previstas nas alíneas supramencionadas, à multa de 2% (dois por cento) sobre o valor correspondente ao quantitativo rejeitado, a critério da CONTRATANTE. </w:t>
      </w:r>
    </w:p>
    <w:p w:rsidR="00365FDD" w:rsidRDefault="00F84D19" w:rsidP="00F84D19">
      <w:pPr>
        <w:jc w:val="both"/>
        <w:rPr>
          <w:rFonts w:ascii="Arial" w:hAnsi="Arial" w:cs="Arial"/>
          <w:sz w:val="24"/>
          <w:szCs w:val="24"/>
        </w:rPr>
      </w:pPr>
      <w:r w:rsidRPr="00F84D19">
        <w:rPr>
          <w:rFonts w:ascii="Arial" w:hAnsi="Arial" w:cs="Arial"/>
          <w:sz w:val="24"/>
          <w:szCs w:val="24"/>
        </w:rPr>
        <w:t xml:space="preserve">13.3 - Pela recusa do representante legal da adjudicatária em retirar e/ou assinar o instrumento </w:t>
      </w:r>
      <w:proofErr w:type="spellStart"/>
      <w:r w:rsidRPr="00F84D19">
        <w:rPr>
          <w:rFonts w:ascii="Arial" w:hAnsi="Arial" w:cs="Arial"/>
          <w:sz w:val="24"/>
          <w:szCs w:val="24"/>
        </w:rPr>
        <w:t>formalizador</w:t>
      </w:r>
      <w:proofErr w:type="spellEnd"/>
      <w:r w:rsidRPr="00F84D19">
        <w:rPr>
          <w:rFonts w:ascii="Arial" w:hAnsi="Arial" w:cs="Arial"/>
          <w:sz w:val="24"/>
          <w:szCs w:val="24"/>
        </w:rPr>
        <w:t xml:space="preserve"> da avença, este ficará sujeito ao pagamento de 2% (dois por cento) do valor total do fornecimento, a título de indenização, com exceção dos casos fortuitos ou de força maior. </w:t>
      </w:r>
    </w:p>
    <w:p w:rsidR="00365FDD" w:rsidRDefault="00F84D19" w:rsidP="00F84D19">
      <w:pPr>
        <w:jc w:val="both"/>
        <w:rPr>
          <w:rFonts w:ascii="Arial" w:hAnsi="Arial" w:cs="Arial"/>
          <w:sz w:val="24"/>
          <w:szCs w:val="24"/>
        </w:rPr>
      </w:pPr>
      <w:r w:rsidRPr="00F84D19">
        <w:rPr>
          <w:rFonts w:ascii="Arial" w:hAnsi="Arial" w:cs="Arial"/>
          <w:sz w:val="24"/>
          <w:szCs w:val="24"/>
        </w:rPr>
        <w:t xml:space="preserve">13.4 - As penalidades previstas no item anterior não se aplicarão aos </w:t>
      </w:r>
      <w:r w:rsidR="00365FDD">
        <w:rPr>
          <w:rFonts w:ascii="Arial" w:hAnsi="Arial" w:cs="Arial"/>
          <w:sz w:val="24"/>
          <w:szCs w:val="24"/>
        </w:rPr>
        <w:t>convocados</w:t>
      </w:r>
      <w:r w:rsidRPr="00F84D19">
        <w:rPr>
          <w:rFonts w:ascii="Arial" w:hAnsi="Arial" w:cs="Arial"/>
          <w:sz w:val="24"/>
          <w:szCs w:val="24"/>
        </w:rPr>
        <w:t xml:space="preserve"> remanescentes convocados em virtude da não aceitação da primeira colocada, ressalvado o caso de inadimplemento contratual, após a contratação de qualquer das empresas. </w:t>
      </w:r>
    </w:p>
    <w:p w:rsidR="00365FDD" w:rsidRDefault="00F84D19" w:rsidP="00F84D19">
      <w:pPr>
        <w:jc w:val="both"/>
        <w:rPr>
          <w:rFonts w:ascii="Arial" w:hAnsi="Arial" w:cs="Arial"/>
          <w:sz w:val="24"/>
          <w:szCs w:val="24"/>
        </w:rPr>
      </w:pPr>
      <w:r w:rsidRPr="00F84D19">
        <w:rPr>
          <w:rFonts w:ascii="Arial" w:hAnsi="Arial" w:cs="Arial"/>
          <w:sz w:val="24"/>
          <w:szCs w:val="24"/>
        </w:rPr>
        <w:t xml:space="preserve">13.5 - Por infração de qualquer outra cláusula contratual não prevista nos subitens anteriores, será aplicada multa de 2% (dois por cento) sobre o valor total do fornecimento, descontável automaticamente do valor a ser creditado mensalmente em favor da CONTRATADA, cumulável com as demais sanções, inclusive rescisão contratual, se for o caso. </w:t>
      </w:r>
    </w:p>
    <w:p w:rsidR="00365FDD" w:rsidRDefault="00F84D19" w:rsidP="00F84D19">
      <w:pPr>
        <w:jc w:val="both"/>
        <w:rPr>
          <w:rFonts w:ascii="Arial" w:hAnsi="Arial" w:cs="Arial"/>
          <w:sz w:val="24"/>
          <w:szCs w:val="24"/>
        </w:rPr>
      </w:pPr>
      <w:r w:rsidRPr="00F84D19">
        <w:rPr>
          <w:rFonts w:ascii="Arial" w:hAnsi="Arial" w:cs="Arial"/>
          <w:sz w:val="24"/>
          <w:szCs w:val="24"/>
        </w:rPr>
        <w:t xml:space="preserve"> 13.6 - A penalidade de multa poderá ser aplicada de forma isolada ou cumulativamente com as demais. </w:t>
      </w:r>
    </w:p>
    <w:p w:rsidR="00365FDD" w:rsidRDefault="00F84D19" w:rsidP="00F84D19">
      <w:pPr>
        <w:jc w:val="both"/>
        <w:rPr>
          <w:rFonts w:ascii="Arial" w:hAnsi="Arial" w:cs="Arial"/>
          <w:sz w:val="24"/>
          <w:szCs w:val="24"/>
        </w:rPr>
      </w:pPr>
      <w:r w:rsidRPr="00F84D19">
        <w:rPr>
          <w:rFonts w:ascii="Arial" w:hAnsi="Arial" w:cs="Arial"/>
          <w:sz w:val="24"/>
          <w:szCs w:val="24"/>
        </w:rPr>
        <w:t>13.7 - Quaisquer multas aplicadas deverão ser recolhidas aos cofres públicos do Município em até 05 (cinco) dias úteis, contados de sua publicação</w:t>
      </w:r>
      <w:r w:rsidR="00365FDD">
        <w:rPr>
          <w:rFonts w:ascii="Arial" w:hAnsi="Arial" w:cs="Arial"/>
          <w:sz w:val="24"/>
          <w:szCs w:val="24"/>
        </w:rPr>
        <w:t xml:space="preserve"> p</w:t>
      </w:r>
      <w:r w:rsidRPr="00F84D19">
        <w:rPr>
          <w:rFonts w:ascii="Arial" w:hAnsi="Arial" w:cs="Arial"/>
          <w:sz w:val="24"/>
          <w:szCs w:val="24"/>
        </w:rPr>
        <w:t xml:space="preserve">odendo, ainda, ser descontadas de qualquer fatura ou crédito existente, a critério da CONTRATANTE. </w:t>
      </w:r>
    </w:p>
    <w:p w:rsidR="00365FDD" w:rsidRDefault="00365FDD" w:rsidP="00F84D19">
      <w:pPr>
        <w:jc w:val="both"/>
        <w:rPr>
          <w:rFonts w:ascii="Arial" w:hAnsi="Arial" w:cs="Arial"/>
          <w:sz w:val="24"/>
          <w:szCs w:val="24"/>
        </w:rPr>
      </w:pPr>
    </w:p>
    <w:p w:rsidR="00365FDD" w:rsidRDefault="00365FDD" w:rsidP="00F84D19">
      <w:pPr>
        <w:jc w:val="both"/>
        <w:rPr>
          <w:rFonts w:ascii="Arial" w:hAnsi="Arial" w:cs="Arial"/>
          <w:sz w:val="24"/>
          <w:szCs w:val="24"/>
        </w:rPr>
      </w:pPr>
    </w:p>
    <w:p w:rsidR="00365FDD" w:rsidRDefault="00365FDD" w:rsidP="00F84D19">
      <w:pPr>
        <w:jc w:val="both"/>
        <w:rPr>
          <w:rFonts w:ascii="Arial" w:hAnsi="Arial" w:cs="Arial"/>
          <w:sz w:val="24"/>
          <w:szCs w:val="24"/>
        </w:rPr>
      </w:pPr>
      <w:r>
        <w:rPr>
          <w:rFonts w:ascii="Arial" w:hAnsi="Arial" w:cs="Arial"/>
          <w:sz w:val="24"/>
          <w:szCs w:val="24"/>
        </w:rPr>
        <w:t>14</w:t>
      </w:r>
      <w:r w:rsidR="00F84D19" w:rsidRPr="00F84D19">
        <w:rPr>
          <w:rFonts w:ascii="Arial" w:hAnsi="Arial" w:cs="Arial"/>
          <w:sz w:val="24"/>
          <w:szCs w:val="24"/>
        </w:rPr>
        <w:t xml:space="preserve">- CLÁUSULA DÉCIMA QUARTA- DA APLICAÇÃO DAS MULTAS </w:t>
      </w:r>
    </w:p>
    <w:p w:rsidR="00365FDD" w:rsidRDefault="00F84D19" w:rsidP="00F84D19">
      <w:pPr>
        <w:jc w:val="both"/>
        <w:rPr>
          <w:rFonts w:ascii="Arial" w:hAnsi="Arial" w:cs="Arial"/>
          <w:sz w:val="24"/>
          <w:szCs w:val="24"/>
        </w:rPr>
      </w:pPr>
      <w:r w:rsidRPr="00F84D19">
        <w:rPr>
          <w:rFonts w:ascii="Arial" w:hAnsi="Arial" w:cs="Arial"/>
          <w:sz w:val="24"/>
          <w:szCs w:val="24"/>
        </w:rPr>
        <w:t>14.1- Os valores resultantes da aplicação das multas previstas serão descontados de eventuais pagamentos devidos à empresa, ou cobrados pela via administrativa, ou, ainda, se não atendido, judicialmente, assegurado o contraditório e a ampla defesa, devendo ser recolhidos no prazo máximo de 10 (dez) dias corridos, a contar da data de recebimento da comunicação.</w:t>
      </w:r>
    </w:p>
    <w:p w:rsidR="00365FDD" w:rsidRDefault="00F84D19" w:rsidP="00F84D19">
      <w:pPr>
        <w:jc w:val="both"/>
        <w:rPr>
          <w:rFonts w:ascii="Arial" w:hAnsi="Arial" w:cs="Arial"/>
          <w:sz w:val="24"/>
          <w:szCs w:val="24"/>
        </w:rPr>
      </w:pPr>
      <w:r w:rsidRPr="00F84D19">
        <w:rPr>
          <w:rFonts w:ascii="Arial" w:hAnsi="Arial" w:cs="Arial"/>
          <w:sz w:val="24"/>
          <w:szCs w:val="24"/>
        </w:rPr>
        <w:t xml:space="preserve"> 15 - CLÁUSULA DÉCIMA QUINTA- DA RESCISÃO </w:t>
      </w:r>
    </w:p>
    <w:p w:rsidR="00365FDD" w:rsidRDefault="00F84D19" w:rsidP="00F84D19">
      <w:pPr>
        <w:jc w:val="both"/>
        <w:rPr>
          <w:rFonts w:ascii="Arial" w:hAnsi="Arial" w:cs="Arial"/>
          <w:sz w:val="24"/>
          <w:szCs w:val="24"/>
        </w:rPr>
      </w:pPr>
      <w:r w:rsidRPr="00F84D19">
        <w:rPr>
          <w:rFonts w:ascii="Arial" w:hAnsi="Arial" w:cs="Arial"/>
          <w:sz w:val="24"/>
          <w:szCs w:val="24"/>
        </w:rPr>
        <w:t>15.1- A CÂMARA MUNICIPAL reserva-se o direito de rescindir o Contrato independentemente de interpelação judicial ou extrajudicial, sem que à CONTRATADA caiba o direito de indenização de qualquer espécie, nos seguintes casos:</w:t>
      </w:r>
    </w:p>
    <w:p w:rsidR="00365FDD" w:rsidRDefault="00F84D19" w:rsidP="00F84D19">
      <w:pPr>
        <w:jc w:val="both"/>
        <w:rPr>
          <w:rFonts w:ascii="Arial" w:hAnsi="Arial" w:cs="Arial"/>
          <w:sz w:val="24"/>
          <w:szCs w:val="24"/>
        </w:rPr>
      </w:pPr>
      <w:r w:rsidRPr="00F84D19">
        <w:rPr>
          <w:rFonts w:ascii="Arial" w:hAnsi="Arial" w:cs="Arial"/>
          <w:sz w:val="24"/>
          <w:szCs w:val="24"/>
        </w:rPr>
        <w:t xml:space="preserve"> (a) quando a CONTRATADA falir, entrar em concordata ou for </w:t>
      </w:r>
      <w:proofErr w:type="gramStart"/>
      <w:r w:rsidRPr="00F84D19">
        <w:rPr>
          <w:rFonts w:ascii="Arial" w:hAnsi="Arial" w:cs="Arial"/>
          <w:sz w:val="24"/>
          <w:szCs w:val="24"/>
        </w:rPr>
        <w:t>dissolvida</w:t>
      </w:r>
      <w:proofErr w:type="gramEnd"/>
    </w:p>
    <w:p w:rsidR="00365FDD" w:rsidRDefault="00F84D19" w:rsidP="00F84D19">
      <w:pPr>
        <w:jc w:val="both"/>
        <w:rPr>
          <w:rFonts w:ascii="Arial" w:hAnsi="Arial" w:cs="Arial"/>
          <w:sz w:val="24"/>
          <w:szCs w:val="24"/>
        </w:rPr>
      </w:pPr>
      <w:r w:rsidRPr="00F84D19">
        <w:rPr>
          <w:rFonts w:ascii="Arial" w:hAnsi="Arial" w:cs="Arial"/>
          <w:sz w:val="24"/>
          <w:szCs w:val="24"/>
        </w:rPr>
        <w:t>(b) quando a CONTRATADA transferir no todo ou em parte o Contrato sem a prévia anuência;</w:t>
      </w:r>
    </w:p>
    <w:p w:rsidR="00365FDD" w:rsidRDefault="00F84D19" w:rsidP="00F84D19">
      <w:pPr>
        <w:jc w:val="both"/>
        <w:rPr>
          <w:rFonts w:ascii="Arial" w:hAnsi="Arial" w:cs="Arial"/>
          <w:sz w:val="24"/>
          <w:szCs w:val="24"/>
        </w:rPr>
      </w:pPr>
      <w:r w:rsidRPr="00F84D19">
        <w:rPr>
          <w:rFonts w:ascii="Arial" w:hAnsi="Arial" w:cs="Arial"/>
          <w:sz w:val="24"/>
          <w:szCs w:val="24"/>
        </w:rPr>
        <w:t xml:space="preserve"> (c) quando houver atraso na entrega dos produtos pelo prazo de </w:t>
      </w:r>
      <w:r w:rsidR="00365FDD">
        <w:rPr>
          <w:rFonts w:ascii="Arial" w:hAnsi="Arial" w:cs="Arial"/>
          <w:sz w:val="24"/>
          <w:szCs w:val="24"/>
        </w:rPr>
        <w:t>10</w:t>
      </w:r>
      <w:r w:rsidRPr="00F84D19">
        <w:rPr>
          <w:rFonts w:ascii="Arial" w:hAnsi="Arial" w:cs="Arial"/>
          <w:sz w:val="24"/>
          <w:szCs w:val="24"/>
        </w:rPr>
        <w:t xml:space="preserve"> (</w:t>
      </w:r>
      <w:r w:rsidR="00365FDD">
        <w:rPr>
          <w:rFonts w:ascii="Arial" w:hAnsi="Arial" w:cs="Arial"/>
          <w:sz w:val="24"/>
          <w:szCs w:val="24"/>
        </w:rPr>
        <w:t>dez</w:t>
      </w:r>
      <w:r w:rsidRPr="00F84D19">
        <w:rPr>
          <w:rFonts w:ascii="Arial" w:hAnsi="Arial" w:cs="Arial"/>
          <w:sz w:val="24"/>
          <w:szCs w:val="24"/>
        </w:rPr>
        <w:t xml:space="preserve">) dias corridos por parte da CONTRATADA sem justificativa aceita; </w:t>
      </w:r>
    </w:p>
    <w:p w:rsidR="00365FDD" w:rsidRDefault="00F84D19" w:rsidP="00F84D19">
      <w:pPr>
        <w:jc w:val="both"/>
        <w:rPr>
          <w:rFonts w:ascii="Arial" w:hAnsi="Arial" w:cs="Arial"/>
          <w:sz w:val="24"/>
          <w:szCs w:val="24"/>
        </w:rPr>
      </w:pPr>
      <w:r w:rsidRPr="00F84D19">
        <w:rPr>
          <w:rFonts w:ascii="Arial" w:hAnsi="Arial" w:cs="Arial"/>
          <w:sz w:val="24"/>
          <w:szCs w:val="24"/>
        </w:rPr>
        <w:t xml:space="preserve">(d) quando houver inadimplência de cláusulas ou condições contratuais por parte da CONTRATADA. </w:t>
      </w:r>
    </w:p>
    <w:p w:rsidR="00365FDD" w:rsidRDefault="00F84D19" w:rsidP="00F84D19">
      <w:pPr>
        <w:jc w:val="both"/>
        <w:rPr>
          <w:rFonts w:ascii="Arial" w:hAnsi="Arial" w:cs="Arial"/>
          <w:sz w:val="24"/>
          <w:szCs w:val="24"/>
        </w:rPr>
      </w:pPr>
      <w:r w:rsidRPr="00F84D19">
        <w:rPr>
          <w:rFonts w:ascii="Arial" w:hAnsi="Arial" w:cs="Arial"/>
          <w:sz w:val="24"/>
          <w:szCs w:val="24"/>
        </w:rPr>
        <w:t xml:space="preserve">§ 1º - A rescisão do Contrato, quando motivada por qualquer dos itens acima relacionados, implicará a apuração de perdas e danos, sem embargos da aplicação das demais providências legais cabíveis. </w:t>
      </w:r>
    </w:p>
    <w:p w:rsidR="00365FDD" w:rsidRDefault="00F84D19" w:rsidP="00F84D19">
      <w:pPr>
        <w:jc w:val="both"/>
        <w:rPr>
          <w:rFonts w:ascii="Arial" w:hAnsi="Arial" w:cs="Arial"/>
          <w:sz w:val="24"/>
          <w:szCs w:val="24"/>
        </w:rPr>
      </w:pPr>
      <w:r w:rsidRPr="00F84D19">
        <w:rPr>
          <w:rFonts w:ascii="Arial" w:hAnsi="Arial" w:cs="Arial"/>
          <w:sz w:val="24"/>
          <w:szCs w:val="24"/>
        </w:rPr>
        <w:t>§ 2º - Ocorrendo motivo que justifique e aconselhe, atendido em especial interesse do Legislativo, poderá o presente contrato, ser rescindido por mútuo acordo, recebendo a CONTRATADA, o valor dos serviços executados até a data da rescisão, excluída sempre qualquer indenização por parte da CÂMARA MUNICIPAL.</w:t>
      </w:r>
    </w:p>
    <w:p w:rsidR="00365FDD" w:rsidRDefault="00F84D19" w:rsidP="00F84D19">
      <w:pPr>
        <w:jc w:val="both"/>
        <w:rPr>
          <w:rFonts w:ascii="Arial" w:hAnsi="Arial" w:cs="Arial"/>
          <w:sz w:val="24"/>
          <w:szCs w:val="24"/>
        </w:rPr>
      </w:pPr>
      <w:r w:rsidRPr="00F84D19">
        <w:rPr>
          <w:rFonts w:ascii="Arial" w:hAnsi="Arial" w:cs="Arial"/>
          <w:sz w:val="24"/>
          <w:szCs w:val="24"/>
        </w:rPr>
        <w:t xml:space="preserve"> § 3º - Quando a CONTRATADA der causa a rescisão do contrato, além de multa de 20% (vinte por cento) do valor contratual e demais penalidade prevista fica sujeita a suspensão temporária de participação em licitação e impedimento de contratar com a CÂMARA MUNICIPAL pelo prazo de até 02 (dois) anos. </w:t>
      </w:r>
    </w:p>
    <w:p w:rsidR="00365FDD" w:rsidRDefault="00365FDD" w:rsidP="00F84D19">
      <w:pPr>
        <w:jc w:val="both"/>
        <w:rPr>
          <w:rFonts w:ascii="Arial" w:hAnsi="Arial" w:cs="Arial"/>
          <w:sz w:val="24"/>
          <w:szCs w:val="24"/>
        </w:rPr>
      </w:pPr>
    </w:p>
    <w:p w:rsidR="00365FDD" w:rsidRDefault="00365FDD" w:rsidP="00F84D19">
      <w:pPr>
        <w:jc w:val="both"/>
        <w:rPr>
          <w:rFonts w:ascii="Arial" w:hAnsi="Arial" w:cs="Arial"/>
          <w:sz w:val="24"/>
          <w:szCs w:val="24"/>
        </w:rPr>
      </w:pPr>
    </w:p>
    <w:p w:rsidR="00365FDD" w:rsidRDefault="00F84D19" w:rsidP="00F84D19">
      <w:pPr>
        <w:jc w:val="both"/>
        <w:rPr>
          <w:rFonts w:ascii="Arial" w:hAnsi="Arial" w:cs="Arial"/>
          <w:sz w:val="24"/>
          <w:szCs w:val="24"/>
        </w:rPr>
      </w:pPr>
      <w:r w:rsidRPr="00F84D19">
        <w:rPr>
          <w:rFonts w:ascii="Arial" w:hAnsi="Arial" w:cs="Arial"/>
          <w:sz w:val="24"/>
          <w:szCs w:val="24"/>
        </w:rPr>
        <w:t xml:space="preserve">16 - CLÁUSULA DÉCIMA SEXTA- DAS ALTERAÇÕES </w:t>
      </w:r>
    </w:p>
    <w:p w:rsidR="00365FDD" w:rsidRDefault="00F84D19" w:rsidP="00F84D19">
      <w:pPr>
        <w:jc w:val="both"/>
        <w:rPr>
          <w:rFonts w:ascii="Arial" w:hAnsi="Arial" w:cs="Arial"/>
          <w:sz w:val="24"/>
          <w:szCs w:val="24"/>
        </w:rPr>
      </w:pPr>
      <w:r w:rsidRPr="00F84D19">
        <w:rPr>
          <w:rFonts w:ascii="Arial" w:hAnsi="Arial" w:cs="Arial"/>
          <w:sz w:val="24"/>
          <w:szCs w:val="24"/>
        </w:rPr>
        <w:t>16.1- Nas contratações em que se faça necessária a inclusão ou alteração de qualquer elemento não constante do presente, será efetuada por "TERMO ADITIVO" que</w:t>
      </w:r>
      <w:r w:rsidR="00365FDD">
        <w:rPr>
          <w:rFonts w:ascii="Arial" w:hAnsi="Arial" w:cs="Arial"/>
          <w:sz w:val="24"/>
          <w:szCs w:val="24"/>
        </w:rPr>
        <w:t xml:space="preserve"> integrará o Contrato para </w:t>
      </w:r>
      <w:r w:rsidRPr="00F84D19">
        <w:rPr>
          <w:rFonts w:ascii="Arial" w:hAnsi="Arial" w:cs="Arial"/>
          <w:sz w:val="24"/>
          <w:szCs w:val="24"/>
        </w:rPr>
        <w:t xml:space="preserve">todos os fins e efeitos de direito. </w:t>
      </w:r>
    </w:p>
    <w:p w:rsidR="00365FDD" w:rsidRDefault="00F84D19" w:rsidP="00F84D19">
      <w:pPr>
        <w:jc w:val="both"/>
        <w:rPr>
          <w:rFonts w:ascii="Arial" w:hAnsi="Arial" w:cs="Arial"/>
          <w:sz w:val="24"/>
          <w:szCs w:val="24"/>
        </w:rPr>
      </w:pPr>
      <w:r w:rsidRPr="00F84D19">
        <w:rPr>
          <w:rFonts w:ascii="Arial" w:hAnsi="Arial" w:cs="Arial"/>
          <w:sz w:val="24"/>
          <w:szCs w:val="24"/>
        </w:rPr>
        <w:t>Parágrafo Único: A CONTRATADA fica obrigada a aceitar, nas mesmas condições contratuais os acréscimos ou supressões contratuais que se fizerem necessárias em até 25% (</w:t>
      </w:r>
      <w:proofErr w:type="gramStart"/>
      <w:r w:rsidRPr="00F84D19">
        <w:rPr>
          <w:rFonts w:ascii="Arial" w:hAnsi="Arial" w:cs="Arial"/>
          <w:sz w:val="24"/>
          <w:szCs w:val="24"/>
        </w:rPr>
        <w:t>vinte e cinco por cento}</w:t>
      </w:r>
      <w:proofErr w:type="gramEnd"/>
      <w:r w:rsidRPr="00F84D19">
        <w:rPr>
          <w:rFonts w:ascii="Arial" w:hAnsi="Arial" w:cs="Arial"/>
          <w:sz w:val="24"/>
          <w:szCs w:val="24"/>
        </w:rPr>
        <w:t xml:space="preserve"> do valor inicial atualizado do Contrato. </w:t>
      </w:r>
    </w:p>
    <w:p w:rsidR="00365FDD" w:rsidRDefault="00F84D19" w:rsidP="00F84D19">
      <w:pPr>
        <w:jc w:val="both"/>
        <w:rPr>
          <w:rFonts w:ascii="Arial" w:hAnsi="Arial" w:cs="Arial"/>
          <w:sz w:val="24"/>
          <w:szCs w:val="24"/>
        </w:rPr>
      </w:pPr>
      <w:r w:rsidRPr="00F84D19">
        <w:rPr>
          <w:rFonts w:ascii="Arial" w:hAnsi="Arial" w:cs="Arial"/>
          <w:sz w:val="24"/>
          <w:szCs w:val="24"/>
        </w:rPr>
        <w:t xml:space="preserve">17 - CLÁUSULA DÉCIMA SÉTIMA- DO CONHECIMENTO DAS PARTES </w:t>
      </w:r>
    </w:p>
    <w:p w:rsidR="00365FDD" w:rsidRDefault="00F84D19" w:rsidP="00F84D19">
      <w:pPr>
        <w:jc w:val="both"/>
        <w:rPr>
          <w:rFonts w:ascii="Arial" w:hAnsi="Arial" w:cs="Arial"/>
          <w:sz w:val="24"/>
          <w:szCs w:val="24"/>
        </w:rPr>
      </w:pPr>
      <w:r w:rsidRPr="00F84D19">
        <w:rPr>
          <w:rFonts w:ascii="Arial" w:hAnsi="Arial" w:cs="Arial"/>
          <w:sz w:val="24"/>
          <w:szCs w:val="24"/>
        </w:rPr>
        <w:t>17.1- Ao firmar este instrumento, declara a CONTRATADA ter plena ciência de seu conteúdo, bem como dos demais documentos vinculados ao presente Contrato.</w:t>
      </w:r>
    </w:p>
    <w:p w:rsidR="00365FDD" w:rsidRDefault="00F84D19" w:rsidP="00F84D19">
      <w:pPr>
        <w:jc w:val="both"/>
        <w:rPr>
          <w:rFonts w:ascii="Arial" w:hAnsi="Arial" w:cs="Arial"/>
          <w:sz w:val="24"/>
          <w:szCs w:val="24"/>
        </w:rPr>
      </w:pPr>
      <w:r w:rsidRPr="00F84D19">
        <w:rPr>
          <w:rFonts w:ascii="Arial" w:hAnsi="Arial" w:cs="Arial"/>
          <w:sz w:val="24"/>
          <w:szCs w:val="24"/>
        </w:rPr>
        <w:t xml:space="preserve"> 18 - CLÁUSULA DÉCIMA OITAVA - DOS CASOS OMISSOS</w:t>
      </w:r>
    </w:p>
    <w:p w:rsidR="00365FDD" w:rsidRDefault="00F84D19" w:rsidP="00F84D19">
      <w:pPr>
        <w:jc w:val="both"/>
        <w:rPr>
          <w:rFonts w:ascii="Arial" w:hAnsi="Arial" w:cs="Arial"/>
          <w:sz w:val="24"/>
          <w:szCs w:val="24"/>
        </w:rPr>
      </w:pPr>
      <w:r w:rsidRPr="00F84D19">
        <w:rPr>
          <w:rFonts w:ascii="Arial" w:hAnsi="Arial" w:cs="Arial"/>
          <w:sz w:val="24"/>
          <w:szCs w:val="24"/>
        </w:rPr>
        <w:t xml:space="preserve"> 18.1 - Os casos omissos serão resolvidos por acordo entre as partes, à luz da legislação, da jurisprudência e da doutrina aplicáveis à espécie. </w:t>
      </w:r>
    </w:p>
    <w:p w:rsidR="00365FDD" w:rsidRDefault="00F84D19" w:rsidP="00F84D19">
      <w:pPr>
        <w:jc w:val="both"/>
        <w:rPr>
          <w:rFonts w:ascii="Arial" w:hAnsi="Arial" w:cs="Arial"/>
          <w:sz w:val="24"/>
          <w:szCs w:val="24"/>
        </w:rPr>
      </w:pPr>
      <w:r w:rsidRPr="00F84D19">
        <w:rPr>
          <w:rFonts w:ascii="Arial" w:hAnsi="Arial" w:cs="Arial"/>
          <w:sz w:val="24"/>
          <w:szCs w:val="24"/>
        </w:rPr>
        <w:t>19 - CLÁUSULA DÉCIMA NONA - DO FORO</w:t>
      </w:r>
    </w:p>
    <w:p w:rsidR="00365FDD" w:rsidRDefault="00F84D19" w:rsidP="00F84D19">
      <w:pPr>
        <w:jc w:val="both"/>
        <w:rPr>
          <w:rFonts w:ascii="Arial" w:hAnsi="Arial" w:cs="Arial"/>
          <w:sz w:val="24"/>
          <w:szCs w:val="24"/>
        </w:rPr>
      </w:pPr>
      <w:r w:rsidRPr="00F84D19">
        <w:rPr>
          <w:rFonts w:ascii="Arial" w:hAnsi="Arial" w:cs="Arial"/>
          <w:sz w:val="24"/>
          <w:szCs w:val="24"/>
        </w:rPr>
        <w:t xml:space="preserve"> 19.1 - As partes contratuais ficam obrigadas a responder pelo cumprimento deste termo, perante o Foro da Comarca do Município de </w:t>
      </w:r>
      <w:r w:rsidR="00365FDD">
        <w:rPr>
          <w:rFonts w:ascii="Arial" w:hAnsi="Arial" w:cs="Arial"/>
          <w:sz w:val="24"/>
          <w:szCs w:val="24"/>
        </w:rPr>
        <w:t>Piedade de Ponte Nova</w:t>
      </w:r>
      <w:r w:rsidRPr="00F84D19">
        <w:rPr>
          <w:rFonts w:ascii="Arial" w:hAnsi="Arial" w:cs="Arial"/>
          <w:sz w:val="24"/>
          <w:szCs w:val="24"/>
        </w:rPr>
        <w:t>, Estado d</w:t>
      </w:r>
      <w:r w:rsidR="00365FDD">
        <w:rPr>
          <w:rFonts w:ascii="Arial" w:hAnsi="Arial" w:cs="Arial"/>
          <w:sz w:val="24"/>
          <w:szCs w:val="24"/>
        </w:rPr>
        <w:t>e Minas Gerais</w:t>
      </w:r>
      <w:r w:rsidRPr="00F84D19">
        <w:rPr>
          <w:rFonts w:ascii="Arial" w:hAnsi="Arial" w:cs="Arial"/>
          <w:sz w:val="24"/>
          <w:szCs w:val="24"/>
        </w:rPr>
        <w:t>, não obstante qualquer mudança de domicílio da CONTRATADA que, em razão disso, é obrigada a manter um representante com plenos poderes para receber notificação, citação inicial e outras medidas em direito permitidas.</w:t>
      </w:r>
    </w:p>
    <w:p w:rsidR="002B337C" w:rsidRDefault="00F84D19" w:rsidP="00F84D19">
      <w:pPr>
        <w:jc w:val="both"/>
        <w:rPr>
          <w:rFonts w:ascii="Arial" w:hAnsi="Arial" w:cs="Arial"/>
          <w:sz w:val="24"/>
          <w:szCs w:val="24"/>
        </w:rPr>
      </w:pPr>
      <w:r w:rsidRPr="00F84D19">
        <w:rPr>
          <w:rFonts w:ascii="Arial" w:hAnsi="Arial" w:cs="Arial"/>
          <w:sz w:val="24"/>
          <w:szCs w:val="24"/>
        </w:rPr>
        <w:t xml:space="preserve"> 19.2 - Justas e contratadas firmam as partes este instrumento, em 02 (</w:t>
      </w:r>
      <w:proofErr w:type="gramStart"/>
      <w:r w:rsidRPr="00F84D19">
        <w:rPr>
          <w:rFonts w:ascii="Arial" w:hAnsi="Arial" w:cs="Arial"/>
          <w:sz w:val="24"/>
          <w:szCs w:val="24"/>
        </w:rPr>
        <w:t>duas}</w:t>
      </w:r>
      <w:proofErr w:type="gramEnd"/>
      <w:r w:rsidRPr="00F84D19">
        <w:rPr>
          <w:rFonts w:ascii="Arial" w:hAnsi="Arial" w:cs="Arial"/>
          <w:sz w:val="24"/>
          <w:szCs w:val="24"/>
        </w:rPr>
        <w:t xml:space="preserve"> vias de igual teor, com as testemunhas presentes ao ato, a fim de que produza seus efeitos legais. </w:t>
      </w:r>
      <w:r w:rsidR="00365FDD">
        <w:rPr>
          <w:rFonts w:ascii="Arial" w:hAnsi="Arial" w:cs="Arial"/>
          <w:sz w:val="24"/>
          <w:szCs w:val="24"/>
        </w:rPr>
        <w:t>Piedade de Ponte Nova,          de                                             2022.</w:t>
      </w:r>
    </w:p>
    <w:p w:rsidR="00365FDD" w:rsidRDefault="00365FDD" w:rsidP="00F84D19">
      <w:pPr>
        <w:jc w:val="both"/>
        <w:rPr>
          <w:rFonts w:ascii="Arial" w:hAnsi="Arial" w:cs="Arial"/>
          <w:sz w:val="24"/>
          <w:szCs w:val="24"/>
        </w:rPr>
      </w:pPr>
    </w:p>
    <w:p w:rsidR="00365FDD" w:rsidRDefault="00365FDD" w:rsidP="00365FDD">
      <w:pPr>
        <w:spacing w:after="0" w:line="240" w:lineRule="auto"/>
        <w:jc w:val="center"/>
        <w:rPr>
          <w:rFonts w:ascii="Arial" w:hAnsi="Arial" w:cs="Arial"/>
          <w:sz w:val="24"/>
          <w:szCs w:val="24"/>
        </w:rPr>
      </w:pPr>
      <w:r>
        <w:rPr>
          <w:rFonts w:ascii="Arial" w:hAnsi="Arial" w:cs="Arial"/>
          <w:sz w:val="24"/>
          <w:szCs w:val="24"/>
        </w:rPr>
        <w:t>Geraldo Nobre Neto</w:t>
      </w:r>
    </w:p>
    <w:p w:rsidR="00365FDD" w:rsidRDefault="00365FDD" w:rsidP="00365FDD">
      <w:pPr>
        <w:spacing w:after="0" w:line="240" w:lineRule="auto"/>
        <w:jc w:val="center"/>
        <w:rPr>
          <w:rFonts w:ascii="Arial" w:hAnsi="Arial" w:cs="Arial"/>
          <w:sz w:val="24"/>
          <w:szCs w:val="24"/>
        </w:rPr>
      </w:pPr>
      <w:r>
        <w:rPr>
          <w:rFonts w:ascii="Arial" w:hAnsi="Arial" w:cs="Arial"/>
          <w:sz w:val="24"/>
          <w:szCs w:val="24"/>
        </w:rPr>
        <w:t>Presidente Biênio 2022</w:t>
      </w:r>
    </w:p>
    <w:p w:rsidR="00365FDD" w:rsidRDefault="00365FDD" w:rsidP="00F84D19">
      <w:pPr>
        <w:jc w:val="both"/>
        <w:rPr>
          <w:rFonts w:ascii="Arial" w:hAnsi="Arial" w:cs="Arial"/>
          <w:sz w:val="24"/>
          <w:szCs w:val="24"/>
        </w:rPr>
      </w:pPr>
    </w:p>
    <w:p w:rsidR="00365FDD" w:rsidRDefault="00365FDD" w:rsidP="00F84D19">
      <w:pPr>
        <w:jc w:val="both"/>
        <w:rPr>
          <w:rFonts w:ascii="Arial" w:hAnsi="Arial" w:cs="Arial"/>
          <w:sz w:val="24"/>
          <w:szCs w:val="24"/>
        </w:rPr>
      </w:pPr>
    </w:p>
    <w:p w:rsidR="00365FDD" w:rsidRDefault="00365FDD" w:rsidP="00F84D19">
      <w:pPr>
        <w:jc w:val="both"/>
        <w:rPr>
          <w:rFonts w:ascii="Arial" w:hAnsi="Arial" w:cs="Arial"/>
          <w:sz w:val="24"/>
          <w:szCs w:val="24"/>
        </w:rPr>
      </w:pPr>
    </w:p>
    <w:p w:rsidR="00365FDD" w:rsidRDefault="00365FDD" w:rsidP="00365FDD">
      <w:pPr>
        <w:spacing w:after="0" w:line="240" w:lineRule="auto"/>
        <w:jc w:val="center"/>
        <w:rPr>
          <w:rFonts w:ascii="Arial" w:hAnsi="Arial" w:cs="Arial"/>
          <w:sz w:val="24"/>
          <w:szCs w:val="24"/>
        </w:rPr>
      </w:pPr>
      <w:r>
        <w:rPr>
          <w:rFonts w:ascii="Arial" w:hAnsi="Arial" w:cs="Arial"/>
          <w:sz w:val="24"/>
          <w:szCs w:val="24"/>
        </w:rPr>
        <w:t>Responsável/Contratado</w:t>
      </w:r>
    </w:p>
    <w:p w:rsidR="00365FDD" w:rsidRDefault="00365FDD" w:rsidP="00365FDD">
      <w:pPr>
        <w:spacing w:after="0" w:line="240" w:lineRule="auto"/>
        <w:jc w:val="center"/>
        <w:rPr>
          <w:rFonts w:ascii="Arial" w:hAnsi="Arial" w:cs="Arial"/>
          <w:sz w:val="24"/>
          <w:szCs w:val="24"/>
        </w:rPr>
      </w:pPr>
      <w:r>
        <w:rPr>
          <w:rFonts w:ascii="Arial" w:hAnsi="Arial" w:cs="Arial"/>
          <w:sz w:val="24"/>
          <w:szCs w:val="24"/>
        </w:rPr>
        <w:t>CPF/CNPJ</w:t>
      </w:r>
    </w:p>
    <w:p w:rsidR="00365FDD" w:rsidRDefault="00365FDD" w:rsidP="00365FDD">
      <w:pPr>
        <w:spacing w:after="0" w:line="240" w:lineRule="auto"/>
        <w:jc w:val="center"/>
        <w:rPr>
          <w:rFonts w:ascii="Arial" w:hAnsi="Arial" w:cs="Arial"/>
          <w:sz w:val="24"/>
          <w:szCs w:val="24"/>
        </w:rPr>
      </w:pPr>
    </w:p>
    <w:p w:rsidR="00365FDD" w:rsidRDefault="00365FDD" w:rsidP="00365FDD">
      <w:pPr>
        <w:spacing w:after="0" w:line="240" w:lineRule="auto"/>
        <w:jc w:val="center"/>
        <w:rPr>
          <w:rFonts w:ascii="Arial" w:hAnsi="Arial" w:cs="Arial"/>
          <w:sz w:val="24"/>
          <w:szCs w:val="24"/>
        </w:rPr>
      </w:pPr>
    </w:p>
    <w:p w:rsidR="00365FDD" w:rsidRDefault="00365FDD" w:rsidP="00365FDD">
      <w:pPr>
        <w:spacing w:after="0" w:line="240" w:lineRule="auto"/>
        <w:jc w:val="center"/>
        <w:rPr>
          <w:rFonts w:ascii="Arial" w:hAnsi="Arial" w:cs="Arial"/>
          <w:sz w:val="24"/>
          <w:szCs w:val="24"/>
        </w:rPr>
      </w:pPr>
    </w:p>
    <w:p w:rsidR="00365FDD" w:rsidRDefault="00365FDD" w:rsidP="00365FDD">
      <w:pPr>
        <w:spacing w:after="0" w:line="240" w:lineRule="auto"/>
        <w:jc w:val="center"/>
        <w:rPr>
          <w:rFonts w:ascii="Arial" w:hAnsi="Arial" w:cs="Arial"/>
          <w:sz w:val="24"/>
          <w:szCs w:val="24"/>
        </w:rPr>
      </w:pPr>
      <w:r>
        <w:rPr>
          <w:rFonts w:ascii="Arial" w:hAnsi="Arial" w:cs="Arial"/>
          <w:sz w:val="24"/>
          <w:szCs w:val="24"/>
        </w:rPr>
        <w:t xml:space="preserve">Testemunha </w:t>
      </w:r>
      <w:proofErr w:type="gramStart"/>
      <w:r>
        <w:rPr>
          <w:rFonts w:ascii="Arial" w:hAnsi="Arial" w:cs="Arial"/>
          <w:sz w:val="24"/>
          <w:szCs w:val="24"/>
        </w:rPr>
        <w:t>1</w:t>
      </w:r>
      <w:proofErr w:type="gramEnd"/>
    </w:p>
    <w:p w:rsidR="00365FDD" w:rsidRDefault="00365FDD" w:rsidP="00365FDD">
      <w:pPr>
        <w:spacing w:after="0" w:line="240" w:lineRule="auto"/>
        <w:jc w:val="center"/>
        <w:rPr>
          <w:rFonts w:ascii="Arial" w:hAnsi="Arial" w:cs="Arial"/>
          <w:sz w:val="24"/>
          <w:szCs w:val="24"/>
        </w:rPr>
      </w:pPr>
      <w:r>
        <w:rPr>
          <w:rFonts w:ascii="Arial" w:hAnsi="Arial" w:cs="Arial"/>
          <w:sz w:val="24"/>
          <w:szCs w:val="24"/>
        </w:rPr>
        <w:t>CPF nº</w:t>
      </w:r>
    </w:p>
    <w:p w:rsidR="00365FDD" w:rsidRDefault="00365FDD" w:rsidP="00365FDD">
      <w:pPr>
        <w:spacing w:after="0" w:line="240" w:lineRule="auto"/>
        <w:jc w:val="center"/>
        <w:rPr>
          <w:rFonts w:ascii="Arial" w:hAnsi="Arial" w:cs="Arial"/>
          <w:sz w:val="24"/>
          <w:szCs w:val="24"/>
        </w:rPr>
      </w:pPr>
    </w:p>
    <w:p w:rsidR="00365FDD" w:rsidRDefault="00365FDD" w:rsidP="00365FDD">
      <w:pPr>
        <w:spacing w:after="0" w:line="240" w:lineRule="auto"/>
        <w:jc w:val="center"/>
        <w:rPr>
          <w:rFonts w:ascii="Arial" w:hAnsi="Arial" w:cs="Arial"/>
          <w:sz w:val="24"/>
          <w:szCs w:val="24"/>
        </w:rPr>
      </w:pPr>
    </w:p>
    <w:p w:rsidR="00365FDD" w:rsidRDefault="00365FDD" w:rsidP="00365FDD">
      <w:pPr>
        <w:spacing w:after="0" w:line="240" w:lineRule="auto"/>
        <w:jc w:val="center"/>
        <w:rPr>
          <w:rFonts w:ascii="Arial" w:hAnsi="Arial" w:cs="Arial"/>
          <w:sz w:val="24"/>
          <w:szCs w:val="24"/>
        </w:rPr>
      </w:pPr>
      <w:r>
        <w:rPr>
          <w:rFonts w:ascii="Arial" w:hAnsi="Arial" w:cs="Arial"/>
          <w:sz w:val="24"/>
          <w:szCs w:val="24"/>
        </w:rPr>
        <w:t xml:space="preserve">Testemunha </w:t>
      </w:r>
      <w:proofErr w:type="gramStart"/>
      <w:r>
        <w:rPr>
          <w:rFonts w:ascii="Arial" w:hAnsi="Arial" w:cs="Arial"/>
          <w:sz w:val="24"/>
          <w:szCs w:val="24"/>
        </w:rPr>
        <w:t>2</w:t>
      </w:r>
      <w:proofErr w:type="gramEnd"/>
    </w:p>
    <w:p w:rsidR="00365FDD" w:rsidRPr="00F84D19" w:rsidRDefault="00365FDD" w:rsidP="00365FDD">
      <w:pPr>
        <w:spacing w:after="0" w:line="240" w:lineRule="auto"/>
        <w:jc w:val="center"/>
        <w:rPr>
          <w:rFonts w:ascii="Arial" w:hAnsi="Arial" w:cs="Arial"/>
          <w:sz w:val="24"/>
          <w:szCs w:val="24"/>
        </w:rPr>
      </w:pPr>
      <w:r>
        <w:rPr>
          <w:rFonts w:ascii="Arial" w:hAnsi="Arial" w:cs="Arial"/>
          <w:sz w:val="24"/>
          <w:szCs w:val="24"/>
        </w:rPr>
        <w:t>CPF nº</w:t>
      </w:r>
    </w:p>
    <w:sectPr w:rsidR="00365FDD" w:rsidRPr="00F84D19">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667" w:rsidRDefault="00A15667" w:rsidP="00576DBE">
      <w:pPr>
        <w:spacing w:after="0" w:line="240" w:lineRule="auto"/>
      </w:pPr>
      <w:r>
        <w:separator/>
      </w:r>
    </w:p>
  </w:endnote>
  <w:endnote w:type="continuationSeparator" w:id="0">
    <w:p w:rsidR="00A15667" w:rsidRDefault="00A15667" w:rsidP="00576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667" w:rsidRDefault="00A15667" w:rsidP="00576DBE">
      <w:pPr>
        <w:spacing w:after="0" w:line="240" w:lineRule="auto"/>
      </w:pPr>
      <w:r>
        <w:separator/>
      </w:r>
    </w:p>
  </w:footnote>
  <w:footnote w:type="continuationSeparator" w:id="0">
    <w:p w:rsidR="00A15667" w:rsidRDefault="00A15667" w:rsidP="00576D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BE" w:rsidRPr="00576DBE" w:rsidRDefault="00576DBE" w:rsidP="00576DBE">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p>
  <w:p w:rsidR="00576DBE" w:rsidRPr="00576DBE" w:rsidRDefault="00A15667" w:rsidP="00576DBE">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r>
      <w:rPr>
        <w:rFonts w:ascii="Bodoni MT" w:eastAsia="Times New Roman" w:hAnsi="Bodoni MT" w:cs="Times New Roman"/>
        <w:b/>
        <w:smallCaps/>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6pt;margin-top:1.85pt;width:56.35pt;height:63pt;z-index:251659264;visibility:visible;mso-wrap-edited:f">
          <v:imagedata r:id="rId1" o:title=""/>
          <w10:wrap type="topAndBottom"/>
        </v:shape>
        <o:OLEObject Type="Embed" ProgID="Word.Picture.8" ShapeID="_x0000_s2049" DrawAspect="Content" ObjectID="_1723025153" r:id="rId2"/>
      </w:pict>
    </w:r>
  </w:p>
  <w:p w:rsidR="00576DBE" w:rsidRPr="00576DBE" w:rsidRDefault="00576DBE" w:rsidP="00576DBE">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r w:rsidRPr="00576DBE">
      <w:rPr>
        <w:rFonts w:ascii="Bodoni MT" w:eastAsia="Times New Roman" w:hAnsi="Bodoni MT" w:cs="Times New Roman"/>
        <w:b/>
        <w:smallCaps/>
        <w:sz w:val="24"/>
        <w:szCs w:val="24"/>
        <w:lang w:eastAsia="pt-BR"/>
      </w:rPr>
      <w:t>Câmara Municipal de Piedade de Ponte Nova</w:t>
    </w:r>
  </w:p>
  <w:p w:rsidR="00576DBE" w:rsidRPr="00576DBE" w:rsidRDefault="00576DBE" w:rsidP="00576DBE">
    <w:pPr>
      <w:tabs>
        <w:tab w:val="center" w:pos="4252"/>
        <w:tab w:val="center" w:pos="4419"/>
        <w:tab w:val="left" w:pos="4712"/>
        <w:tab w:val="right" w:pos="8838"/>
      </w:tabs>
      <w:spacing w:after="0" w:line="240" w:lineRule="auto"/>
      <w:rPr>
        <w:rFonts w:ascii="Bodoni MT" w:eastAsia="Times New Roman" w:hAnsi="Bodoni MT" w:cs="Times New Roman"/>
        <w:b/>
        <w:smallCaps/>
        <w:sz w:val="24"/>
        <w:szCs w:val="24"/>
        <w:lang w:eastAsia="pt-BR"/>
      </w:rPr>
    </w:pPr>
    <w:r w:rsidRPr="00576DBE">
      <w:rPr>
        <w:rFonts w:ascii="Bodoni MT" w:eastAsia="Times New Roman" w:hAnsi="Bodoni MT" w:cs="Times New Roman"/>
        <w:b/>
        <w:smallCaps/>
        <w:sz w:val="24"/>
        <w:szCs w:val="24"/>
        <w:lang w:eastAsia="pt-BR"/>
      </w:rPr>
      <w:tab/>
    </w:r>
    <w:r>
      <w:rPr>
        <w:rFonts w:ascii="Calibri" w:eastAsia="Calibri" w:hAnsi="Calibri" w:cs="Times New Roman"/>
        <w:noProof/>
        <w:lang w:eastAsia="pt-BR"/>
      </w:rPr>
      <mc:AlternateContent>
        <mc:Choice Requires="wps">
          <w:drawing>
            <wp:anchor distT="4294967295" distB="4294967295" distL="114300" distR="114300" simplePos="0" relativeHeight="251660288" behindDoc="0" locked="0" layoutInCell="1" allowOverlap="1">
              <wp:simplePos x="0" y="0"/>
              <wp:positionH relativeFrom="column">
                <wp:posOffset>1091565</wp:posOffset>
              </wp:positionH>
              <wp:positionV relativeFrom="paragraph">
                <wp:posOffset>63499</wp:posOffset>
              </wp:positionV>
              <wp:extent cx="3429000" cy="0"/>
              <wp:effectExtent l="0" t="19050" r="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95pt,5pt" to="35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" strokeweight="3pt"/>
          </w:pict>
        </mc:Fallback>
      </mc:AlternateContent>
    </w:r>
    <w:r w:rsidRPr="00576DBE">
      <w:rPr>
        <w:rFonts w:ascii="Bodoni MT" w:eastAsia="Times New Roman" w:hAnsi="Bodoni MT" w:cs="Times New Roman"/>
        <w:b/>
        <w:smallCaps/>
        <w:sz w:val="24"/>
        <w:szCs w:val="24"/>
        <w:lang w:eastAsia="pt-BR"/>
      </w:rPr>
      <w:tab/>
    </w:r>
    <w:r w:rsidRPr="00576DBE">
      <w:rPr>
        <w:rFonts w:ascii="Bodoni MT" w:eastAsia="Times New Roman" w:hAnsi="Bodoni MT" w:cs="Times New Roman"/>
        <w:b/>
        <w:smallCaps/>
        <w:sz w:val="24"/>
        <w:szCs w:val="24"/>
        <w:lang w:eastAsia="pt-BR"/>
      </w:rPr>
      <w:tab/>
    </w:r>
  </w:p>
  <w:p w:rsidR="00576DBE" w:rsidRPr="00576DBE" w:rsidRDefault="00576DBE" w:rsidP="00576DBE">
    <w:pPr>
      <w:tabs>
        <w:tab w:val="center" w:pos="4419"/>
        <w:tab w:val="right" w:pos="8838"/>
      </w:tabs>
      <w:spacing w:after="0" w:line="240" w:lineRule="auto"/>
      <w:jc w:val="center"/>
      <w:rPr>
        <w:rFonts w:ascii="Bodoni MT" w:eastAsia="Times New Roman" w:hAnsi="Bodoni MT" w:cs="Times New Roman"/>
        <w:b/>
        <w:smallCaps/>
        <w:sz w:val="24"/>
        <w:szCs w:val="24"/>
        <w:lang w:eastAsia="pt-BR"/>
      </w:rPr>
    </w:pPr>
    <w:r w:rsidRPr="00576DBE">
      <w:rPr>
        <w:rFonts w:ascii="Bodoni MT" w:eastAsia="Times New Roman" w:hAnsi="Bodoni MT" w:cs="Times New Roman"/>
        <w:b/>
        <w:smallCaps/>
        <w:sz w:val="24"/>
        <w:szCs w:val="24"/>
        <w:lang w:eastAsia="pt-BR"/>
      </w:rPr>
      <w:t>CNPJ=00.907.927/0001-00</w:t>
    </w:r>
    <w:proofErr w:type="gramStart"/>
    <w:r w:rsidRPr="00576DBE">
      <w:rPr>
        <w:rFonts w:ascii="Bodoni MT" w:eastAsia="Times New Roman" w:hAnsi="Bodoni MT" w:cs="Times New Roman"/>
        <w:b/>
        <w:smallCaps/>
        <w:sz w:val="24"/>
        <w:szCs w:val="24"/>
        <w:lang w:eastAsia="pt-BR"/>
      </w:rPr>
      <w:t xml:space="preserve">    </w:t>
    </w:r>
    <w:proofErr w:type="gramEnd"/>
    <w:r w:rsidRPr="00576DBE">
      <w:rPr>
        <w:rFonts w:ascii="Bodoni MT" w:eastAsia="Times New Roman" w:hAnsi="Bodoni MT" w:cs="Times New Roman"/>
        <w:b/>
        <w:smallCaps/>
        <w:sz w:val="24"/>
        <w:szCs w:val="24"/>
        <w:lang w:eastAsia="pt-BR"/>
      </w:rPr>
      <w:t>Telefax=31/3871-5110</w:t>
    </w:r>
  </w:p>
  <w:p w:rsidR="00576DBE" w:rsidRPr="00576DBE" w:rsidRDefault="00576DBE" w:rsidP="00576DBE">
    <w:pPr>
      <w:tabs>
        <w:tab w:val="center" w:pos="4419"/>
        <w:tab w:val="right" w:pos="8838"/>
      </w:tabs>
      <w:spacing w:after="0" w:line="240" w:lineRule="auto"/>
      <w:jc w:val="center"/>
      <w:rPr>
        <w:rFonts w:ascii="Bodoni MT" w:eastAsia="Times New Roman" w:hAnsi="Bodoni MT" w:cs="Times New Roman"/>
        <w:b/>
        <w:smallCaps/>
        <w:sz w:val="24"/>
        <w:szCs w:val="24"/>
        <w:lang w:eastAsia="pt-BR"/>
      </w:rPr>
    </w:pPr>
    <w:r w:rsidRPr="00576DBE">
      <w:rPr>
        <w:rFonts w:ascii="Bodoni MT" w:eastAsia="Times New Roman" w:hAnsi="Bodoni MT" w:cs="Times New Roman"/>
        <w:b/>
        <w:smallCaps/>
        <w:sz w:val="24"/>
        <w:szCs w:val="24"/>
        <w:lang w:eastAsia="pt-BR"/>
      </w:rPr>
      <w:t>Rua Professor José Sátiro de Melo, 85 –</w:t>
    </w:r>
    <w:proofErr w:type="gramStart"/>
    <w:r w:rsidRPr="00576DBE">
      <w:rPr>
        <w:rFonts w:ascii="Bodoni MT" w:eastAsia="Times New Roman" w:hAnsi="Bodoni MT" w:cs="Times New Roman"/>
        <w:b/>
        <w:smallCaps/>
        <w:sz w:val="24"/>
        <w:szCs w:val="24"/>
        <w:lang w:eastAsia="pt-BR"/>
      </w:rPr>
      <w:t xml:space="preserve">  </w:t>
    </w:r>
    <w:proofErr w:type="gramEnd"/>
    <w:r w:rsidRPr="00576DBE">
      <w:rPr>
        <w:rFonts w:ascii="Bodoni MT" w:eastAsia="Times New Roman" w:hAnsi="Bodoni MT" w:cs="Times New Roman"/>
        <w:b/>
        <w:smallCaps/>
        <w:sz w:val="24"/>
        <w:szCs w:val="24"/>
        <w:lang w:eastAsia="pt-BR"/>
      </w:rPr>
      <w:t>Centro – CEP: 35.382-000</w:t>
    </w:r>
  </w:p>
  <w:p w:rsidR="00576DBE" w:rsidRDefault="00576DB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62C"/>
    <w:rsid w:val="00113657"/>
    <w:rsid w:val="0023788A"/>
    <w:rsid w:val="002B337C"/>
    <w:rsid w:val="00313088"/>
    <w:rsid w:val="00365FDD"/>
    <w:rsid w:val="0044255F"/>
    <w:rsid w:val="00576DBE"/>
    <w:rsid w:val="005B0C29"/>
    <w:rsid w:val="00704656"/>
    <w:rsid w:val="007B662C"/>
    <w:rsid w:val="0092231F"/>
    <w:rsid w:val="00A15667"/>
    <w:rsid w:val="00A300F1"/>
    <w:rsid w:val="00AF103F"/>
    <w:rsid w:val="00F84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76D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6DBE"/>
  </w:style>
  <w:style w:type="paragraph" w:styleId="Rodap">
    <w:name w:val="footer"/>
    <w:basedOn w:val="Normal"/>
    <w:link w:val="RodapChar"/>
    <w:uiPriority w:val="99"/>
    <w:unhideWhenUsed/>
    <w:rsid w:val="00576DBE"/>
    <w:pPr>
      <w:tabs>
        <w:tab w:val="center" w:pos="4252"/>
        <w:tab w:val="right" w:pos="8504"/>
      </w:tabs>
      <w:spacing w:after="0" w:line="240" w:lineRule="auto"/>
    </w:pPr>
  </w:style>
  <w:style w:type="character" w:customStyle="1" w:styleId="RodapChar">
    <w:name w:val="Rodapé Char"/>
    <w:basedOn w:val="Fontepargpadro"/>
    <w:link w:val="Rodap"/>
    <w:uiPriority w:val="99"/>
    <w:rsid w:val="00576DBE"/>
  </w:style>
  <w:style w:type="paragraph" w:styleId="Textodebalo">
    <w:name w:val="Balloon Text"/>
    <w:basedOn w:val="Normal"/>
    <w:link w:val="TextodebaloChar"/>
    <w:uiPriority w:val="99"/>
    <w:semiHidden/>
    <w:unhideWhenUsed/>
    <w:rsid w:val="00576DB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76DBE"/>
    <w:rPr>
      <w:rFonts w:ascii="Tahoma" w:hAnsi="Tahoma" w:cs="Tahoma"/>
      <w:sz w:val="16"/>
      <w:szCs w:val="16"/>
    </w:rPr>
  </w:style>
  <w:style w:type="character" w:styleId="Hyperlink">
    <w:name w:val="Hyperlink"/>
    <w:basedOn w:val="Fontepargpadro"/>
    <w:uiPriority w:val="99"/>
    <w:unhideWhenUsed/>
    <w:rsid w:val="003130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76D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6DBE"/>
  </w:style>
  <w:style w:type="paragraph" w:styleId="Rodap">
    <w:name w:val="footer"/>
    <w:basedOn w:val="Normal"/>
    <w:link w:val="RodapChar"/>
    <w:uiPriority w:val="99"/>
    <w:unhideWhenUsed/>
    <w:rsid w:val="00576DBE"/>
    <w:pPr>
      <w:tabs>
        <w:tab w:val="center" w:pos="4252"/>
        <w:tab w:val="right" w:pos="8504"/>
      </w:tabs>
      <w:spacing w:after="0" w:line="240" w:lineRule="auto"/>
    </w:pPr>
  </w:style>
  <w:style w:type="character" w:customStyle="1" w:styleId="RodapChar">
    <w:name w:val="Rodapé Char"/>
    <w:basedOn w:val="Fontepargpadro"/>
    <w:link w:val="Rodap"/>
    <w:uiPriority w:val="99"/>
    <w:rsid w:val="00576DBE"/>
  </w:style>
  <w:style w:type="paragraph" w:styleId="Textodebalo">
    <w:name w:val="Balloon Text"/>
    <w:basedOn w:val="Normal"/>
    <w:link w:val="TextodebaloChar"/>
    <w:uiPriority w:val="99"/>
    <w:semiHidden/>
    <w:unhideWhenUsed/>
    <w:rsid w:val="00576DB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76DBE"/>
    <w:rPr>
      <w:rFonts w:ascii="Tahoma" w:hAnsi="Tahoma" w:cs="Tahoma"/>
      <w:sz w:val="16"/>
      <w:szCs w:val="16"/>
    </w:rPr>
  </w:style>
  <w:style w:type="character" w:styleId="Hyperlink">
    <w:name w:val="Hyperlink"/>
    <w:basedOn w:val="Fontepargpadro"/>
    <w:uiPriority w:val="99"/>
    <w:unhideWhenUsed/>
    <w:rsid w:val="003130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maramunicipalpiedadedepontenova@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11</Pages>
  <Words>2990</Words>
  <Characters>16148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Thais</cp:lastModifiedBy>
  <cp:revision>14</cp:revision>
  <dcterms:created xsi:type="dcterms:W3CDTF">2022-08-25T18:14:00Z</dcterms:created>
  <dcterms:modified xsi:type="dcterms:W3CDTF">2022-08-26T16:19:00Z</dcterms:modified>
</cp:coreProperties>
</file>