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D84" w:rsidRPr="009669B4" w:rsidRDefault="00152D84" w:rsidP="00704FDE">
      <w:pPr>
        <w:jc w:val="both"/>
        <w:rPr>
          <w:rFonts w:ascii="Corbel" w:hAnsi="Corbel"/>
          <w:sz w:val="24"/>
          <w:szCs w:val="24"/>
        </w:rPr>
      </w:pPr>
    </w:p>
    <w:p w:rsidR="00152D84" w:rsidRPr="001070A1" w:rsidRDefault="00152D84" w:rsidP="001070A1">
      <w:pPr>
        <w:shd w:val="clear" w:color="auto" w:fill="BFBFBF" w:themeFill="background1" w:themeFillShade="BF"/>
        <w:jc w:val="center"/>
        <w:rPr>
          <w:rFonts w:ascii="Corbel" w:hAnsi="Corbel"/>
          <w:b/>
          <w:sz w:val="32"/>
          <w:szCs w:val="32"/>
        </w:rPr>
      </w:pPr>
      <w:r w:rsidRPr="001070A1">
        <w:rPr>
          <w:rFonts w:ascii="Corbel" w:hAnsi="Corbel"/>
          <w:b/>
          <w:sz w:val="32"/>
          <w:szCs w:val="32"/>
        </w:rPr>
        <w:t>PLANO ANUAL DE COMPRAS 2024</w:t>
      </w:r>
    </w:p>
    <w:p w:rsidR="00152D84" w:rsidRPr="001070A1" w:rsidRDefault="00152D84" w:rsidP="001070A1">
      <w:pPr>
        <w:shd w:val="clear" w:color="auto" w:fill="BFBFBF" w:themeFill="background1" w:themeFillShade="BF"/>
        <w:jc w:val="both"/>
        <w:rPr>
          <w:rFonts w:ascii="Corbel" w:hAnsi="Corbel"/>
          <w:b/>
          <w:sz w:val="24"/>
          <w:szCs w:val="24"/>
        </w:rPr>
      </w:pPr>
      <w:bookmarkStart w:id="0" w:name="_GoBack"/>
      <w:bookmarkEnd w:id="0"/>
      <w:r w:rsidRPr="001070A1">
        <w:rPr>
          <w:rFonts w:ascii="Corbel" w:hAnsi="Corbel"/>
          <w:b/>
          <w:sz w:val="24"/>
          <w:szCs w:val="24"/>
        </w:rPr>
        <w:t xml:space="preserve">PLANO ANUAL DE COMPRAS DE 2024, DOS BENS E SERVIÇOS COMUNS DA ADMINISTRAÇÃO PÚBLICA MUNICIPAL DA CÂMARA MUNICIPAL DE PIEDADE DE PONTE NOVA/ESTADO DE MINAS GERAIS. </w:t>
      </w:r>
    </w:p>
    <w:p w:rsidR="00152D84" w:rsidRPr="009669B4" w:rsidRDefault="00152D84" w:rsidP="00704FDE">
      <w:pPr>
        <w:jc w:val="both"/>
        <w:rPr>
          <w:rFonts w:ascii="Corbel" w:hAnsi="Corbel"/>
          <w:sz w:val="24"/>
          <w:szCs w:val="24"/>
        </w:rPr>
      </w:pPr>
    </w:p>
    <w:p w:rsidR="00152D84" w:rsidRPr="009669B4" w:rsidRDefault="00152D84" w:rsidP="00704FDE">
      <w:pPr>
        <w:jc w:val="both"/>
        <w:rPr>
          <w:rFonts w:ascii="Corbel" w:hAnsi="Corbel"/>
          <w:sz w:val="24"/>
          <w:szCs w:val="24"/>
        </w:rPr>
      </w:pPr>
      <w:r w:rsidRPr="009669B4">
        <w:rPr>
          <w:rFonts w:ascii="Corbel" w:hAnsi="Corbel"/>
          <w:sz w:val="24"/>
          <w:szCs w:val="24"/>
        </w:rPr>
        <w:t>INTRODUÇÃO</w:t>
      </w:r>
    </w:p>
    <w:p w:rsidR="00152D84" w:rsidRPr="009669B4" w:rsidRDefault="00152D84" w:rsidP="00704FDE">
      <w:pPr>
        <w:jc w:val="both"/>
        <w:rPr>
          <w:rFonts w:ascii="Corbel" w:hAnsi="Corbel"/>
          <w:sz w:val="24"/>
          <w:szCs w:val="24"/>
        </w:rPr>
      </w:pPr>
      <w:r w:rsidRPr="009669B4">
        <w:rPr>
          <w:rFonts w:ascii="Corbel" w:hAnsi="Corbel"/>
          <w:sz w:val="24"/>
          <w:szCs w:val="24"/>
        </w:rPr>
        <w:t>A CÂMARA MUNICIPAL DE PIEDADE DE PONTE NOVA</w:t>
      </w:r>
      <w:proofErr w:type="gramStart"/>
      <w:r w:rsidRPr="009669B4">
        <w:rPr>
          <w:rFonts w:ascii="Corbel" w:hAnsi="Corbel"/>
          <w:sz w:val="24"/>
          <w:szCs w:val="24"/>
        </w:rPr>
        <w:t>, vem</w:t>
      </w:r>
      <w:proofErr w:type="gramEnd"/>
      <w:r w:rsidRPr="009669B4">
        <w:rPr>
          <w:rFonts w:ascii="Corbel" w:hAnsi="Corbel"/>
          <w:sz w:val="24"/>
          <w:szCs w:val="24"/>
        </w:rPr>
        <w:t xml:space="preserve"> ampliando seus instrumentos gerenciais e, agora, apresenta o Plano Anual de Compras Municipal, uma estimativa anual de consumo de materiais/serviços feita por todas as secretarias da administração, com a finalidade de estabelecer de forma prévia as regras que nortearão as aquisições e contratações do setor público ao longo do exercício de 2024, bem como informar os fornecedores interessados para que estes se organizem no sentido de melhor atender as demandas da administração.</w:t>
      </w:r>
    </w:p>
    <w:p w:rsidR="00152D84" w:rsidRPr="009669B4" w:rsidRDefault="00152D84" w:rsidP="00704FDE">
      <w:pPr>
        <w:jc w:val="both"/>
        <w:rPr>
          <w:rFonts w:ascii="Corbel" w:hAnsi="Corbel"/>
          <w:sz w:val="24"/>
          <w:szCs w:val="24"/>
        </w:rPr>
      </w:pPr>
      <w:r w:rsidRPr="009669B4">
        <w:rPr>
          <w:rFonts w:ascii="Corbel" w:hAnsi="Corbel"/>
          <w:sz w:val="24"/>
          <w:szCs w:val="24"/>
        </w:rPr>
        <w:t xml:space="preserve"> Os itens e os quantitativos que compõem os objetos do presente plano a serem realizados pelo Município, poderão ser reajustados conforme a necessidade da Administração, objetivando melhor atender as suas especificidades, uma vez que os itens que integram o Anexo Único, deste plano de compras, foram projetados com bases nos certames anteriormente realizados que prospectaram a estimativa de demanda. </w:t>
      </w:r>
    </w:p>
    <w:p w:rsidR="00152D84" w:rsidRPr="009669B4" w:rsidRDefault="00152D84" w:rsidP="00704FDE">
      <w:pPr>
        <w:jc w:val="both"/>
        <w:rPr>
          <w:rFonts w:ascii="Corbel" w:hAnsi="Corbel"/>
          <w:sz w:val="24"/>
          <w:szCs w:val="24"/>
        </w:rPr>
      </w:pPr>
      <w:r w:rsidRPr="009669B4">
        <w:rPr>
          <w:rFonts w:ascii="Corbel" w:hAnsi="Corbel"/>
          <w:sz w:val="24"/>
          <w:szCs w:val="24"/>
        </w:rPr>
        <w:t xml:space="preserve">Ressalta-se, ainda, que os processos planejados, para serem executados ao longo do exercício de 2024, poderão, também, sofrer reajustes técnicos, inclusive em seu cronograma, a fim de melhor atender as demandas da Administração. </w:t>
      </w:r>
    </w:p>
    <w:p w:rsidR="00152D84" w:rsidRPr="009669B4" w:rsidRDefault="00152D84" w:rsidP="00704FDE">
      <w:pPr>
        <w:jc w:val="both"/>
        <w:rPr>
          <w:rFonts w:ascii="Corbel" w:hAnsi="Corbel"/>
          <w:sz w:val="24"/>
          <w:szCs w:val="24"/>
        </w:rPr>
      </w:pPr>
      <w:r w:rsidRPr="009669B4">
        <w:rPr>
          <w:rFonts w:ascii="Corbel" w:hAnsi="Corbel"/>
          <w:sz w:val="24"/>
          <w:szCs w:val="24"/>
        </w:rPr>
        <w:t>OBJETIVOS</w:t>
      </w:r>
    </w:p>
    <w:p w:rsidR="00152D84" w:rsidRPr="009669B4" w:rsidRDefault="00152D84" w:rsidP="00704FDE">
      <w:pPr>
        <w:jc w:val="both"/>
        <w:rPr>
          <w:rFonts w:ascii="Corbel" w:hAnsi="Corbel"/>
          <w:sz w:val="24"/>
          <w:szCs w:val="24"/>
        </w:rPr>
      </w:pPr>
      <w:r w:rsidRPr="009669B4">
        <w:rPr>
          <w:rFonts w:ascii="Corbel" w:hAnsi="Corbel"/>
          <w:sz w:val="24"/>
          <w:szCs w:val="24"/>
        </w:rPr>
        <w:t xml:space="preserve"> O Plano de Compras tem por finalidade apresentar a relação de materiais de consumo e de bens em geral que a Administração Pública pretende adquirir visando </w:t>
      </w:r>
      <w:proofErr w:type="gramStart"/>
      <w:r w:rsidRPr="009669B4">
        <w:rPr>
          <w:rFonts w:ascii="Corbel" w:hAnsi="Corbel"/>
          <w:sz w:val="24"/>
          <w:szCs w:val="24"/>
        </w:rPr>
        <w:t>a</w:t>
      </w:r>
      <w:proofErr w:type="gramEnd"/>
      <w:r w:rsidRPr="009669B4">
        <w:rPr>
          <w:rFonts w:ascii="Corbel" w:hAnsi="Corbel"/>
          <w:sz w:val="24"/>
          <w:szCs w:val="24"/>
        </w:rPr>
        <w:t xml:space="preserve"> manutenção da infraestrutura necessária para a prestação jurisdicional, a fim de contribuir para que a Administração possa atingir os seus objetivos estratégicos. </w:t>
      </w:r>
    </w:p>
    <w:p w:rsidR="00152D84" w:rsidRPr="009669B4" w:rsidRDefault="00152D84" w:rsidP="00704FDE">
      <w:pPr>
        <w:jc w:val="both"/>
        <w:rPr>
          <w:rFonts w:ascii="Corbel" w:hAnsi="Corbel"/>
          <w:sz w:val="24"/>
          <w:szCs w:val="24"/>
        </w:rPr>
      </w:pPr>
      <w:proofErr w:type="gramStart"/>
      <w:r w:rsidRPr="009669B4">
        <w:rPr>
          <w:rFonts w:ascii="Corbel" w:hAnsi="Corbel"/>
          <w:sz w:val="24"/>
          <w:szCs w:val="24"/>
        </w:rPr>
        <w:t>Além disso</w:t>
      </w:r>
      <w:proofErr w:type="gramEnd"/>
      <w:r w:rsidRPr="009669B4">
        <w:rPr>
          <w:rFonts w:ascii="Corbel" w:hAnsi="Corbel"/>
          <w:sz w:val="24"/>
          <w:szCs w:val="24"/>
        </w:rPr>
        <w:t xml:space="preserve"> ao elaborar o presente Plano de Compras, a Administração visa: Planejar aquisições/serviços do Município e tornar as compras públicas mais assertivas e eficientes. Com o novo modelo, um dos grandes desafios é melhorar as compras públicas com quantidades mais próximas da realidade de consumo; além de ganho </w:t>
      </w:r>
      <w:r w:rsidRPr="009669B4">
        <w:rPr>
          <w:rFonts w:ascii="Corbel" w:hAnsi="Corbel"/>
          <w:sz w:val="24"/>
          <w:szCs w:val="24"/>
        </w:rPr>
        <w:lastRenderedPageBreak/>
        <w:t xml:space="preserve">com economia em escala. Propor alternativas de atuação e modelos de aquisições e contratações corporativas, proporcionando a redução do número de processos de aquisição e visando à economicidade e ao incremento do poder de compra do Estado; Promover e zelar pela eficiência dos estoques em almoxarifados, com redução de desperdícios; </w:t>
      </w:r>
    </w:p>
    <w:p w:rsidR="00152D84" w:rsidRPr="009669B4" w:rsidRDefault="00152D84" w:rsidP="00704FDE">
      <w:pPr>
        <w:jc w:val="both"/>
        <w:rPr>
          <w:rFonts w:ascii="Corbel" w:hAnsi="Corbel"/>
          <w:sz w:val="24"/>
          <w:szCs w:val="24"/>
        </w:rPr>
      </w:pPr>
      <w:r w:rsidRPr="009669B4">
        <w:rPr>
          <w:rFonts w:ascii="Corbel" w:hAnsi="Corbel"/>
          <w:sz w:val="24"/>
          <w:szCs w:val="24"/>
        </w:rPr>
        <w:t xml:space="preserve">Consolidar as demandas dos diversos órgãos do Estado a fim de antecipar suas necessidades e, a partir daí, elaborar estudos e projetos que garantam a regularidade, continuidade, qualidade e segurança das compras públicas; Antecipar as demandas, consolidar volumes e reduzir o número de processos, gerando economia para o Município, permitindo, ainda, evitar o desabastecimento, garantindo a prestação de serviços e reduzindo </w:t>
      </w:r>
      <w:proofErr w:type="gramStart"/>
      <w:r w:rsidRPr="009669B4">
        <w:rPr>
          <w:rFonts w:ascii="Corbel" w:hAnsi="Corbel"/>
          <w:sz w:val="24"/>
          <w:szCs w:val="24"/>
        </w:rPr>
        <w:t>as compras emergenciais que farão parte dos registros de preços, ora relacionados</w:t>
      </w:r>
      <w:proofErr w:type="gramEnd"/>
      <w:r w:rsidRPr="009669B4">
        <w:rPr>
          <w:rFonts w:ascii="Corbel" w:hAnsi="Corbel"/>
          <w:sz w:val="24"/>
          <w:szCs w:val="24"/>
        </w:rPr>
        <w:t xml:space="preserve">. </w:t>
      </w:r>
    </w:p>
    <w:p w:rsidR="00152D84" w:rsidRPr="009669B4" w:rsidRDefault="00152D84" w:rsidP="00704FDE">
      <w:pPr>
        <w:jc w:val="both"/>
        <w:rPr>
          <w:rFonts w:ascii="Corbel" w:hAnsi="Corbel"/>
          <w:sz w:val="24"/>
          <w:szCs w:val="24"/>
        </w:rPr>
      </w:pPr>
      <w:r w:rsidRPr="009669B4">
        <w:rPr>
          <w:rFonts w:ascii="Corbel" w:hAnsi="Corbel"/>
          <w:sz w:val="24"/>
          <w:szCs w:val="24"/>
        </w:rPr>
        <w:t>FUNDAMENTAÇÃO LEGAL</w:t>
      </w:r>
    </w:p>
    <w:p w:rsidR="00152D84" w:rsidRPr="009669B4" w:rsidRDefault="00152D84" w:rsidP="00704FDE">
      <w:pPr>
        <w:jc w:val="both"/>
        <w:rPr>
          <w:rFonts w:ascii="Corbel" w:hAnsi="Corbel"/>
          <w:sz w:val="24"/>
          <w:szCs w:val="24"/>
        </w:rPr>
      </w:pPr>
      <w:r w:rsidRPr="009669B4">
        <w:rPr>
          <w:rFonts w:ascii="Corbel" w:hAnsi="Corbel"/>
          <w:sz w:val="24"/>
          <w:szCs w:val="24"/>
        </w:rPr>
        <w:t xml:space="preserve"> A Administração Pública está vinculada aos princípios constitucionais expressos no art. 37, da Carta Constitucional de 1988, entre os quais se destaca o princípio da eficiência que impõe à Administração direta e indireta e a seus agentes a persecução do bem comum, por meio do exercício de suas competências de forma imparcial, neutra, transparente, participativa, eficaz e sempre em busca da qualidade, primando pela adoção dos critérios legais e morais necessários para melhor utilização possível dos recursos públicos, de maneira a evitar desperdícios e garantir maior rentabilidade social. </w:t>
      </w:r>
    </w:p>
    <w:p w:rsidR="00152D84" w:rsidRPr="009669B4" w:rsidRDefault="00152D84" w:rsidP="00704FDE">
      <w:pPr>
        <w:jc w:val="both"/>
        <w:rPr>
          <w:rFonts w:ascii="Corbel" w:hAnsi="Corbel"/>
          <w:sz w:val="24"/>
          <w:szCs w:val="24"/>
        </w:rPr>
      </w:pPr>
      <w:r w:rsidRPr="009669B4">
        <w:rPr>
          <w:rFonts w:ascii="Corbel" w:hAnsi="Corbel"/>
          <w:sz w:val="24"/>
          <w:szCs w:val="24"/>
        </w:rPr>
        <w:t>Além da legislação constitucional supracitada, a Administração Pública deve atentar, no caso, para a Lei Complementar Federal nº 123/2006, o Decreto Federal 8.538/2015 e a legislação municipal, em específico: Lei Complementar Municipal nº 124, de 30 de abril de 2013 (e suas posteriores alterações).</w:t>
      </w:r>
    </w:p>
    <w:p w:rsidR="00152D84" w:rsidRPr="009669B4" w:rsidRDefault="00152D84" w:rsidP="00704FDE">
      <w:pPr>
        <w:jc w:val="both"/>
        <w:rPr>
          <w:rFonts w:ascii="Corbel" w:hAnsi="Corbel"/>
          <w:sz w:val="24"/>
          <w:szCs w:val="24"/>
        </w:rPr>
      </w:pPr>
      <w:r w:rsidRPr="009669B4">
        <w:rPr>
          <w:rFonts w:ascii="Corbel" w:hAnsi="Corbel"/>
          <w:sz w:val="24"/>
          <w:szCs w:val="24"/>
        </w:rPr>
        <w:t xml:space="preserve"> ELABORAÇÃO DO PLANO ANUAL DE COMPRAS 2024</w:t>
      </w:r>
    </w:p>
    <w:p w:rsidR="00152D84" w:rsidRPr="009669B4" w:rsidRDefault="00152D84" w:rsidP="00704FDE">
      <w:pPr>
        <w:jc w:val="both"/>
        <w:rPr>
          <w:rFonts w:ascii="Corbel" w:hAnsi="Corbel"/>
          <w:sz w:val="24"/>
          <w:szCs w:val="24"/>
        </w:rPr>
      </w:pPr>
      <w:r w:rsidRPr="009669B4">
        <w:rPr>
          <w:rFonts w:ascii="Corbel" w:hAnsi="Corbel"/>
          <w:sz w:val="24"/>
          <w:szCs w:val="24"/>
        </w:rPr>
        <w:t xml:space="preserve">Coube ao Departamento de Compras, Contratos e Licitação com a participação da Unidade Central de Controle Interno, realizar/coordenar o planejamento de compras da Administração Municipal, estabelecendo que cada órgão elaborasse seu planejamento anual de compras para o exercício 2024, viabilizando a realização de licitações conjuntas, </w:t>
      </w:r>
      <w:proofErr w:type="gramStart"/>
      <w:r w:rsidRPr="009669B4">
        <w:rPr>
          <w:rFonts w:ascii="Corbel" w:hAnsi="Corbel"/>
          <w:sz w:val="24"/>
          <w:szCs w:val="24"/>
        </w:rPr>
        <w:t>otimizando</w:t>
      </w:r>
      <w:proofErr w:type="gramEnd"/>
      <w:r w:rsidRPr="009669B4">
        <w:rPr>
          <w:rFonts w:ascii="Corbel" w:hAnsi="Corbel"/>
          <w:sz w:val="24"/>
          <w:szCs w:val="24"/>
        </w:rPr>
        <w:t xml:space="preserve"> custos, agilizando procedimentos e facilitando o controle das despesas.</w:t>
      </w:r>
    </w:p>
    <w:p w:rsidR="00152D84" w:rsidRPr="009669B4" w:rsidRDefault="00152D84" w:rsidP="00704FDE">
      <w:pPr>
        <w:jc w:val="both"/>
        <w:rPr>
          <w:rFonts w:ascii="Corbel" w:hAnsi="Corbel"/>
          <w:sz w:val="24"/>
          <w:szCs w:val="24"/>
        </w:rPr>
      </w:pPr>
      <w:r w:rsidRPr="009669B4">
        <w:rPr>
          <w:rFonts w:ascii="Corbel" w:hAnsi="Corbel"/>
          <w:sz w:val="24"/>
          <w:szCs w:val="24"/>
        </w:rPr>
        <w:t xml:space="preserve"> A elaboração do Plano Anual de Compras foi conduzida a partir de pesquisa do histórico de compras e contratações executadas pelas Secretarias Municipais. A partir </w:t>
      </w:r>
      <w:r w:rsidRPr="009669B4">
        <w:rPr>
          <w:rFonts w:ascii="Corbel" w:hAnsi="Corbel"/>
          <w:sz w:val="24"/>
          <w:szCs w:val="24"/>
        </w:rPr>
        <w:lastRenderedPageBreak/>
        <w:t xml:space="preserve">do resultado desta pesquisa, </w:t>
      </w:r>
      <w:proofErr w:type="gramStart"/>
      <w:r w:rsidRPr="009669B4">
        <w:rPr>
          <w:rFonts w:ascii="Corbel" w:hAnsi="Corbel"/>
          <w:sz w:val="24"/>
          <w:szCs w:val="24"/>
        </w:rPr>
        <w:t>adotou-se</w:t>
      </w:r>
      <w:proofErr w:type="gramEnd"/>
      <w:r w:rsidRPr="009669B4">
        <w:rPr>
          <w:rFonts w:ascii="Corbel" w:hAnsi="Corbel"/>
          <w:sz w:val="24"/>
          <w:szCs w:val="24"/>
        </w:rPr>
        <w:t xml:space="preserve"> planilhas diferenciadas dos setores, contendo as informações de quantidades anuais e especificações. Neste aspecto, o plano de compras orienta as expectativas de compras em termos de volume e quando serão realizadas, apontando os produtos e serviços de maior uso por parte das secretarias. </w:t>
      </w:r>
    </w:p>
    <w:p w:rsidR="00152D84" w:rsidRPr="009669B4" w:rsidRDefault="00152D84" w:rsidP="00704FDE">
      <w:pPr>
        <w:jc w:val="both"/>
        <w:rPr>
          <w:rFonts w:ascii="Corbel" w:hAnsi="Corbel"/>
          <w:sz w:val="24"/>
          <w:szCs w:val="24"/>
        </w:rPr>
      </w:pPr>
      <w:r w:rsidRPr="009669B4">
        <w:rPr>
          <w:rFonts w:ascii="Corbel" w:hAnsi="Corbel"/>
          <w:sz w:val="24"/>
          <w:szCs w:val="24"/>
        </w:rPr>
        <w:t>Com base neste cenário, o plano anual de compras terá impacto positivo sobre a gestão da máquina pública municipal, visto que investir bem o dinheiro público não significa gastar menos, mas gastar com melhor qualidade. Com a sistematização, a expectativa é que as aquisições públicas possam ser acompanhadas com maior proximidade, conferindo maior controle e detalhamento dos procedimentos, além de também dotar os contratos com maior transparência.</w:t>
      </w:r>
    </w:p>
    <w:p w:rsidR="00AC57D4" w:rsidRPr="009669B4" w:rsidRDefault="00AC57D4" w:rsidP="00704FDE">
      <w:pPr>
        <w:jc w:val="both"/>
        <w:rPr>
          <w:rFonts w:ascii="Corbel" w:hAnsi="Corbel"/>
          <w:sz w:val="24"/>
          <w:szCs w:val="24"/>
        </w:rPr>
      </w:pPr>
      <w:r w:rsidRPr="009669B4">
        <w:rPr>
          <w:rFonts w:ascii="Corbel" w:hAnsi="Corbel"/>
          <w:sz w:val="24"/>
          <w:szCs w:val="24"/>
        </w:rPr>
        <w:t>VANTAGENS DO PLANO ANUAL DE COMPRAS</w:t>
      </w:r>
    </w:p>
    <w:p w:rsidR="00152D84" w:rsidRPr="009669B4" w:rsidRDefault="00AC57D4" w:rsidP="00704FDE">
      <w:pPr>
        <w:jc w:val="both"/>
        <w:rPr>
          <w:rFonts w:ascii="Corbel" w:hAnsi="Corbel"/>
          <w:sz w:val="24"/>
          <w:szCs w:val="24"/>
        </w:rPr>
      </w:pPr>
      <w:r w:rsidRPr="009669B4">
        <w:rPr>
          <w:rFonts w:ascii="Corbel" w:hAnsi="Corbel"/>
          <w:sz w:val="24"/>
          <w:szCs w:val="24"/>
        </w:rPr>
        <w:t>Na medida em que será possível um mapeamento do comportamento de consumo</w:t>
      </w:r>
      <w:proofErr w:type="gramStart"/>
      <w:r w:rsidRPr="009669B4">
        <w:rPr>
          <w:rFonts w:ascii="Corbel" w:hAnsi="Corbel"/>
          <w:sz w:val="24"/>
          <w:szCs w:val="24"/>
        </w:rPr>
        <w:t xml:space="preserve">  </w:t>
      </w:r>
      <w:proofErr w:type="gramEnd"/>
      <w:r w:rsidRPr="009669B4">
        <w:rPr>
          <w:rFonts w:ascii="Corbel" w:hAnsi="Corbel"/>
          <w:sz w:val="24"/>
          <w:szCs w:val="24"/>
        </w:rPr>
        <w:t>o material adquirido em quantidades significativas tende a ser obtido pelo menor preço e com maior qualidade. Ademais, será possível a aquisição de produtos no tempo certo e em quantitativos adequados, facilitando a organização de cada órgão em termos de logística. Outra vantagem para a administração é o processo de aprendizado dos servidores envolvidos nos procedimentos de estruturação do Plano Anual de Compras, uma vez que a dedicação para elaborar tal instrumento passa pela necessidade de capacitação e treinamento, repercutindo no desempenho geral da gestão. Para os Fornecedores: Possibilidade de serem beneficiados por políticas voltadas a determinados setores da economia, como por exemplo, as Microempresas, Empresas de Pequeno Porte e Microempreendedores Individuais nas compras públicas. Além disso, propiciará um melhor planejamento das empresas, o que será refletido na qualidade dos itens e serviços prestados, haja vista a possibilidade de antecipação da demanda e padronização dos itens a serem adquiridos. Para a Sociedade: Melhoria dos serviços prestados à população, uma vez que planejando e padronizando as compras e contratações, a administração pública consegue melhor preço e qualidade nos itens contratados. Portanto, a melhor qualidade do gasto possibilita a ampliação dos investimentos em projetos e realizações que afetarão diretamente o cidadão.</w:t>
      </w:r>
    </w:p>
    <w:p w:rsidR="00F135CA" w:rsidRDefault="00F135CA" w:rsidP="00704FDE">
      <w:pPr>
        <w:jc w:val="both"/>
        <w:rPr>
          <w:rFonts w:ascii="Corbel" w:hAnsi="Corbel"/>
          <w:sz w:val="24"/>
          <w:szCs w:val="24"/>
        </w:rPr>
      </w:pPr>
    </w:p>
    <w:p w:rsidR="003E4723" w:rsidRDefault="003E4723" w:rsidP="00704FDE">
      <w:pPr>
        <w:jc w:val="both"/>
        <w:rPr>
          <w:rFonts w:ascii="Corbel" w:hAnsi="Corbel"/>
          <w:sz w:val="24"/>
          <w:szCs w:val="24"/>
        </w:rPr>
      </w:pPr>
    </w:p>
    <w:p w:rsidR="003E4723" w:rsidRDefault="003E4723" w:rsidP="00704FDE">
      <w:pPr>
        <w:jc w:val="both"/>
        <w:rPr>
          <w:rFonts w:ascii="Corbel" w:hAnsi="Corbel"/>
          <w:sz w:val="24"/>
          <w:szCs w:val="24"/>
        </w:rPr>
      </w:pPr>
    </w:p>
    <w:p w:rsidR="003E4723" w:rsidRDefault="003E4723" w:rsidP="00704FDE">
      <w:pPr>
        <w:jc w:val="both"/>
        <w:rPr>
          <w:rFonts w:ascii="Corbel" w:hAnsi="Corbel"/>
          <w:sz w:val="24"/>
          <w:szCs w:val="24"/>
        </w:rPr>
      </w:pPr>
    </w:p>
    <w:p w:rsidR="003E4723" w:rsidRPr="009669B4" w:rsidRDefault="003E4723" w:rsidP="00704FDE">
      <w:pPr>
        <w:jc w:val="both"/>
        <w:rPr>
          <w:rFonts w:ascii="Corbel" w:hAnsi="Corbel"/>
          <w:sz w:val="24"/>
          <w:szCs w:val="24"/>
        </w:rPr>
      </w:pPr>
    </w:p>
    <w:p w:rsidR="00704FDE" w:rsidRPr="009669B4" w:rsidRDefault="00704FDE" w:rsidP="00704FDE">
      <w:pPr>
        <w:jc w:val="both"/>
        <w:rPr>
          <w:rFonts w:ascii="Corbel" w:hAnsi="Corbel"/>
          <w:sz w:val="24"/>
          <w:szCs w:val="24"/>
        </w:rPr>
      </w:pPr>
      <w:r w:rsidRPr="009669B4">
        <w:rPr>
          <w:rFonts w:ascii="Corbel" w:hAnsi="Corbel"/>
          <w:sz w:val="24"/>
          <w:szCs w:val="24"/>
        </w:rPr>
        <w:t>VIII – CONCLUSÃO</w:t>
      </w:r>
    </w:p>
    <w:p w:rsidR="00704FDE" w:rsidRPr="009669B4" w:rsidRDefault="00704FDE" w:rsidP="00704FDE">
      <w:pPr>
        <w:jc w:val="both"/>
        <w:rPr>
          <w:rFonts w:ascii="Corbel" w:hAnsi="Corbel"/>
          <w:sz w:val="24"/>
          <w:szCs w:val="24"/>
        </w:rPr>
      </w:pPr>
      <w:r w:rsidRPr="009669B4">
        <w:rPr>
          <w:rFonts w:ascii="Corbel" w:hAnsi="Corbel"/>
          <w:sz w:val="24"/>
          <w:szCs w:val="24"/>
        </w:rPr>
        <w:t xml:space="preserve"> A elaboração e publicação deste Plano Anual de Compras proporciona maior transparência nos processos de contratação do Município, permitindo às empresas anteciparem as demandas e com isso se prepararem para fornecer ao Estado. Além disso, possibilita que a administração pública incremente o planejamento, prevendo a quantidade e a frequência do que será consumido. Assim, os órgãos terão a oportunidade de comprar melhor e com a constância ideal, minimizando os problemas de estoque. Tal instrumento terá o condão de antecipar as demandas, consolidar volumes e reduzir o número de processos de compras, gerando economia, permitindo, ainda, evitar o desabastecimento, garantindo a prestação de serviços e reduzindo as compras emergenciais. De tal forma cabe ao fornecedor/contribuinte acompanhar as publicações e bem como manter a regularidade fiscal da empresa em dia. </w:t>
      </w:r>
    </w:p>
    <w:p w:rsidR="00704FDE" w:rsidRPr="009669B4" w:rsidRDefault="00704FDE" w:rsidP="00704FDE">
      <w:pPr>
        <w:jc w:val="both"/>
        <w:rPr>
          <w:rFonts w:ascii="Corbel" w:hAnsi="Corbel"/>
          <w:sz w:val="24"/>
          <w:szCs w:val="24"/>
        </w:rPr>
      </w:pPr>
      <w:r w:rsidRPr="009669B4">
        <w:rPr>
          <w:rFonts w:ascii="Corbel" w:hAnsi="Corbel"/>
          <w:sz w:val="24"/>
          <w:szCs w:val="24"/>
        </w:rPr>
        <w:t xml:space="preserve">Piedade de Ponte Nova, </w:t>
      </w:r>
    </w:p>
    <w:p w:rsidR="00704FDE" w:rsidRPr="009669B4" w:rsidRDefault="00704FDE" w:rsidP="00704FDE">
      <w:pPr>
        <w:jc w:val="both"/>
        <w:rPr>
          <w:rFonts w:ascii="Corbel" w:hAnsi="Corbel"/>
          <w:sz w:val="24"/>
          <w:szCs w:val="24"/>
        </w:rPr>
      </w:pPr>
    </w:p>
    <w:p w:rsidR="00704FDE" w:rsidRPr="009669B4" w:rsidRDefault="00704FDE" w:rsidP="00704FDE">
      <w:pPr>
        <w:jc w:val="both"/>
        <w:rPr>
          <w:rFonts w:ascii="Corbel" w:hAnsi="Corbel"/>
          <w:sz w:val="24"/>
          <w:szCs w:val="24"/>
        </w:rPr>
      </w:pPr>
      <w:r w:rsidRPr="009669B4">
        <w:rPr>
          <w:rFonts w:ascii="Corbel" w:hAnsi="Corbel"/>
          <w:sz w:val="24"/>
          <w:szCs w:val="24"/>
        </w:rPr>
        <w:t xml:space="preserve">Equipe de elaboração </w:t>
      </w:r>
    </w:p>
    <w:p w:rsidR="00BD30C6" w:rsidRPr="009669B4" w:rsidRDefault="00704FDE" w:rsidP="00704FDE">
      <w:pPr>
        <w:jc w:val="both"/>
        <w:rPr>
          <w:rFonts w:ascii="Corbel" w:hAnsi="Corbel"/>
          <w:sz w:val="24"/>
          <w:szCs w:val="24"/>
        </w:rPr>
      </w:pPr>
      <w:r w:rsidRPr="009669B4">
        <w:rPr>
          <w:rFonts w:ascii="Corbel" w:hAnsi="Corbel"/>
          <w:sz w:val="24"/>
          <w:szCs w:val="24"/>
        </w:rPr>
        <w:t>Departamento de Licitação e Contratos D</w:t>
      </w:r>
      <w:r w:rsidR="009B47BA" w:rsidRPr="009669B4">
        <w:rPr>
          <w:rFonts w:ascii="Corbel" w:hAnsi="Corbel"/>
          <w:sz w:val="24"/>
          <w:szCs w:val="24"/>
        </w:rPr>
        <w:t>epartamento de Controle Interno.</w:t>
      </w:r>
    </w:p>
    <w:p w:rsidR="009B47BA" w:rsidRPr="009669B4" w:rsidRDefault="009B47BA" w:rsidP="00704FDE">
      <w:pPr>
        <w:jc w:val="both"/>
        <w:rPr>
          <w:rFonts w:ascii="Corbel" w:hAnsi="Corbel"/>
          <w:sz w:val="24"/>
          <w:szCs w:val="24"/>
        </w:rPr>
      </w:pPr>
    </w:p>
    <w:p w:rsidR="009B47BA" w:rsidRPr="009669B4" w:rsidRDefault="009B47BA" w:rsidP="00704FDE">
      <w:pPr>
        <w:jc w:val="both"/>
        <w:rPr>
          <w:rFonts w:ascii="Corbel" w:hAnsi="Corbel"/>
          <w:sz w:val="24"/>
          <w:szCs w:val="24"/>
        </w:rPr>
      </w:pPr>
    </w:p>
    <w:p w:rsidR="009B47BA" w:rsidRPr="009669B4" w:rsidRDefault="009B47BA" w:rsidP="00704FDE">
      <w:pPr>
        <w:jc w:val="both"/>
        <w:rPr>
          <w:rFonts w:ascii="Corbel" w:hAnsi="Corbel"/>
          <w:sz w:val="24"/>
          <w:szCs w:val="24"/>
        </w:rPr>
      </w:pPr>
    </w:p>
    <w:p w:rsidR="009B47BA" w:rsidRPr="009669B4" w:rsidRDefault="009B47BA" w:rsidP="00704FDE">
      <w:pPr>
        <w:jc w:val="both"/>
        <w:rPr>
          <w:rFonts w:ascii="Corbel" w:hAnsi="Corbel"/>
          <w:sz w:val="24"/>
          <w:szCs w:val="24"/>
        </w:rPr>
      </w:pPr>
    </w:p>
    <w:p w:rsidR="009B47BA" w:rsidRPr="009669B4" w:rsidRDefault="009B47BA" w:rsidP="00704FDE">
      <w:pPr>
        <w:jc w:val="both"/>
        <w:rPr>
          <w:rFonts w:ascii="Corbel" w:hAnsi="Corbel"/>
          <w:sz w:val="24"/>
          <w:szCs w:val="24"/>
        </w:rPr>
      </w:pPr>
    </w:p>
    <w:p w:rsidR="009B47BA" w:rsidRDefault="009B47BA" w:rsidP="00704FDE">
      <w:pPr>
        <w:jc w:val="both"/>
        <w:rPr>
          <w:rFonts w:ascii="Corbel" w:hAnsi="Corbel"/>
          <w:sz w:val="24"/>
          <w:szCs w:val="24"/>
        </w:rPr>
      </w:pPr>
    </w:p>
    <w:p w:rsidR="009669B4" w:rsidRDefault="009669B4" w:rsidP="00704FDE">
      <w:pPr>
        <w:jc w:val="both"/>
        <w:rPr>
          <w:rFonts w:ascii="Corbel" w:hAnsi="Corbel"/>
          <w:sz w:val="24"/>
          <w:szCs w:val="24"/>
        </w:rPr>
      </w:pPr>
    </w:p>
    <w:p w:rsidR="009669B4" w:rsidRDefault="009669B4" w:rsidP="00704FDE">
      <w:pPr>
        <w:jc w:val="both"/>
        <w:rPr>
          <w:rFonts w:ascii="Corbel" w:hAnsi="Corbel"/>
          <w:sz w:val="24"/>
          <w:szCs w:val="24"/>
        </w:rPr>
      </w:pPr>
    </w:p>
    <w:p w:rsidR="009669B4" w:rsidRDefault="009669B4" w:rsidP="00704FDE">
      <w:pPr>
        <w:jc w:val="both"/>
        <w:rPr>
          <w:rFonts w:ascii="Corbel" w:hAnsi="Corbel"/>
          <w:sz w:val="24"/>
          <w:szCs w:val="24"/>
        </w:rPr>
      </w:pPr>
    </w:p>
    <w:p w:rsidR="009669B4" w:rsidRDefault="009669B4" w:rsidP="00704FDE">
      <w:pPr>
        <w:jc w:val="both"/>
        <w:rPr>
          <w:rFonts w:ascii="Corbel" w:hAnsi="Corbel"/>
          <w:sz w:val="24"/>
          <w:szCs w:val="24"/>
        </w:rPr>
      </w:pPr>
    </w:p>
    <w:p w:rsidR="009669B4" w:rsidRDefault="009669B4" w:rsidP="00704FDE">
      <w:pPr>
        <w:jc w:val="both"/>
        <w:rPr>
          <w:rFonts w:ascii="Corbel" w:hAnsi="Corbel"/>
          <w:sz w:val="24"/>
          <w:szCs w:val="24"/>
        </w:rPr>
      </w:pPr>
    </w:p>
    <w:p w:rsidR="009B47BA" w:rsidRPr="009669B4" w:rsidRDefault="009B47BA" w:rsidP="009669B4">
      <w:pPr>
        <w:jc w:val="center"/>
        <w:rPr>
          <w:rFonts w:ascii="Corbel" w:hAnsi="Corbel"/>
          <w:sz w:val="24"/>
          <w:szCs w:val="24"/>
        </w:rPr>
      </w:pPr>
      <w:r w:rsidRPr="009669B4">
        <w:rPr>
          <w:rFonts w:ascii="Corbel" w:hAnsi="Corbel"/>
          <w:sz w:val="24"/>
          <w:szCs w:val="24"/>
        </w:rPr>
        <w:t>ANEXO ÚNICO</w:t>
      </w:r>
    </w:p>
    <w:p w:rsidR="009B47BA" w:rsidRPr="009669B4" w:rsidRDefault="009B47BA" w:rsidP="00704FDE">
      <w:pPr>
        <w:jc w:val="both"/>
        <w:rPr>
          <w:rFonts w:ascii="Corbel" w:hAnsi="Corbel"/>
          <w:sz w:val="24"/>
          <w:szCs w:val="24"/>
        </w:rPr>
      </w:pPr>
      <w:r w:rsidRPr="009669B4">
        <w:rPr>
          <w:rFonts w:ascii="Corbel" w:hAnsi="Corbel"/>
          <w:sz w:val="24"/>
          <w:szCs w:val="24"/>
        </w:rPr>
        <w:t xml:space="preserve">Tabela 01. Contratação de pessoa jurídica para prestação de serviços para disponibilização de publicações oficiais no diário oficial da união, diário oficial do estado, jornal diário de grande circulação no estado e jornal semanal de circulação local. </w:t>
      </w:r>
    </w:p>
    <w:p w:rsidR="009B47BA" w:rsidRPr="009669B4" w:rsidRDefault="009B47BA" w:rsidP="00704FDE">
      <w:pPr>
        <w:jc w:val="both"/>
        <w:rPr>
          <w:rFonts w:ascii="Corbel" w:hAnsi="Corbel"/>
          <w:sz w:val="24"/>
          <w:szCs w:val="24"/>
        </w:rPr>
      </w:pPr>
    </w:p>
    <w:tbl>
      <w:tblPr>
        <w:tblStyle w:val="Tabelacomgrade"/>
        <w:tblW w:w="5000" w:type="pct"/>
        <w:tblLook w:val="04A0" w:firstRow="1" w:lastRow="0" w:firstColumn="1" w:lastColumn="0" w:noHBand="0" w:noVBand="1"/>
      </w:tblPr>
      <w:tblGrid>
        <w:gridCol w:w="942"/>
        <w:gridCol w:w="4555"/>
        <w:gridCol w:w="1767"/>
        <w:gridCol w:w="1460"/>
      </w:tblGrid>
      <w:tr w:rsidR="009B47BA" w:rsidRPr="009669B4" w:rsidTr="009B47BA">
        <w:tc>
          <w:tcPr>
            <w:tcW w:w="631" w:type="pct"/>
          </w:tcPr>
          <w:p w:rsidR="009B47BA" w:rsidRPr="009669B4" w:rsidRDefault="009B47BA" w:rsidP="00704FDE">
            <w:pPr>
              <w:jc w:val="both"/>
              <w:rPr>
                <w:rFonts w:ascii="Corbel" w:hAnsi="Corbel"/>
                <w:sz w:val="24"/>
                <w:szCs w:val="24"/>
              </w:rPr>
            </w:pPr>
            <w:r w:rsidRPr="009669B4">
              <w:rPr>
                <w:rFonts w:ascii="Corbel" w:hAnsi="Corbel"/>
                <w:sz w:val="24"/>
                <w:szCs w:val="24"/>
              </w:rPr>
              <w:t>ITEM</w:t>
            </w:r>
          </w:p>
        </w:tc>
        <w:tc>
          <w:tcPr>
            <w:tcW w:w="2702" w:type="pct"/>
          </w:tcPr>
          <w:p w:rsidR="009B47BA" w:rsidRPr="009669B4" w:rsidRDefault="009B47BA" w:rsidP="00704FDE">
            <w:pPr>
              <w:jc w:val="both"/>
              <w:rPr>
                <w:rFonts w:ascii="Corbel" w:hAnsi="Corbel"/>
                <w:sz w:val="24"/>
                <w:szCs w:val="24"/>
              </w:rPr>
            </w:pPr>
            <w:r w:rsidRPr="009669B4">
              <w:rPr>
                <w:rFonts w:ascii="Corbel" w:hAnsi="Corbel"/>
                <w:sz w:val="24"/>
                <w:szCs w:val="24"/>
              </w:rPr>
              <w:t>DESCRIÇÃO</w:t>
            </w:r>
          </w:p>
        </w:tc>
        <w:tc>
          <w:tcPr>
            <w:tcW w:w="739" w:type="pct"/>
          </w:tcPr>
          <w:p w:rsidR="009B47BA" w:rsidRPr="009669B4" w:rsidRDefault="009B47BA" w:rsidP="00704FDE">
            <w:pPr>
              <w:jc w:val="both"/>
              <w:rPr>
                <w:rFonts w:ascii="Corbel" w:hAnsi="Corbel"/>
                <w:sz w:val="24"/>
                <w:szCs w:val="24"/>
              </w:rPr>
            </w:pPr>
            <w:r w:rsidRPr="009669B4">
              <w:rPr>
                <w:rFonts w:ascii="Corbel" w:hAnsi="Corbel"/>
                <w:sz w:val="24"/>
                <w:szCs w:val="24"/>
              </w:rPr>
              <w:t>UNID</w:t>
            </w:r>
          </w:p>
        </w:tc>
        <w:tc>
          <w:tcPr>
            <w:tcW w:w="928" w:type="pct"/>
          </w:tcPr>
          <w:p w:rsidR="009B47BA" w:rsidRPr="009669B4" w:rsidRDefault="009B47BA" w:rsidP="00704FDE">
            <w:pPr>
              <w:jc w:val="both"/>
              <w:rPr>
                <w:rFonts w:ascii="Corbel" w:hAnsi="Corbel"/>
                <w:sz w:val="24"/>
                <w:szCs w:val="24"/>
              </w:rPr>
            </w:pPr>
            <w:r w:rsidRPr="009669B4">
              <w:rPr>
                <w:rFonts w:ascii="Corbel" w:hAnsi="Corbel"/>
                <w:sz w:val="24"/>
                <w:szCs w:val="24"/>
              </w:rPr>
              <w:t>QUANT</w:t>
            </w:r>
          </w:p>
        </w:tc>
      </w:tr>
      <w:tr w:rsidR="009B47BA" w:rsidRPr="009669B4" w:rsidTr="009B47BA">
        <w:tc>
          <w:tcPr>
            <w:tcW w:w="631" w:type="pct"/>
          </w:tcPr>
          <w:p w:rsidR="009B47BA" w:rsidRPr="009669B4" w:rsidRDefault="009B47BA" w:rsidP="00704FDE">
            <w:pPr>
              <w:jc w:val="both"/>
              <w:rPr>
                <w:rFonts w:ascii="Corbel" w:hAnsi="Corbel"/>
                <w:sz w:val="24"/>
                <w:szCs w:val="24"/>
              </w:rPr>
            </w:pPr>
            <w:r w:rsidRPr="009669B4">
              <w:rPr>
                <w:rFonts w:ascii="Corbel" w:hAnsi="Corbel"/>
                <w:sz w:val="24"/>
                <w:szCs w:val="24"/>
              </w:rPr>
              <w:t>01</w:t>
            </w:r>
          </w:p>
        </w:tc>
        <w:tc>
          <w:tcPr>
            <w:tcW w:w="2702" w:type="pct"/>
          </w:tcPr>
          <w:p w:rsidR="009B47BA" w:rsidRPr="009669B4" w:rsidRDefault="009B47BA" w:rsidP="00704FDE">
            <w:pPr>
              <w:jc w:val="both"/>
              <w:rPr>
                <w:rFonts w:ascii="Corbel" w:hAnsi="Corbel"/>
                <w:sz w:val="24"/>
                <w:szCs w:val="24"/>
              </w:rPr>
            </w:pPr>
            <w:r w:rsidRPr="009669B4">
              <w:rPr>
                <w:rFonts w:ascii="Corbel" w:hAnsi="Corbel"/>
                <w:sz w:val="24"/>
                <w:szCs w:val="24"/>
              </w:rPr>
              <w:t>VEICULAÇÃO DE PUBLICAÇÃO OFICIAL EM JORNAL SEMANAL DE CIRCULAÇÃO LOCAL</w:t>
            </w:r>
          </w:p>
        </w:tc>
        <w:tc>
          <w:tcPr>
            <w:tcW w:w="739" w:type="pct"/>
          </w:tcPr>
          <w:p w:rsidR="009B47BA" w:rsidRPr="009669B4" w:rsidRDefault="009B47BA" w:rsidP="00704FDE">
            <w:pPr>
              <w:jc w:val="both"/>
              <w:rPr>
                <w:rFonts w:ascii="Corbel" w:hAnsi="Corbel"/>
                <w:sz w:val="24"/>
                <w:szCs w:val="24"/>
              </w:rPr>
            </w:pPr>
            <w:r w:rsidRPr="009669B4">
              <w:rPr>
                <w:rFonts w:ascii="Corbel" w:hAnsi="Corbel"/>
                <w:sz w:val="24"/>
                <w:szCs w:val="24"/>
              </w:rPr>
              <w:t>MESES/ANUAL</w:t>
            </w:r>
          </w:p>
        </w:tc>
        <w:tc>
          <w:tcPr>
            <w:tcW w:w="928" w:type="pct"/>
          </w:tcPr>
          <w:p w:rsidR="009B47BA" w:rsidRPr="009669B4" w:rsidRDefault="009B47BA" w:rsidP="00704FDE">
            <w:pPr>
              <w:jc w:val="both"/>
              <w:rPr>
                <w:rFonts w:ascii="Corbel" w:hAnsi="Corbel"/>
                <w:sz w:val="24"/>
                <w:szCs w:val="24"/>
              </w:rPr>
            </w:pPr>
            <w:r w:rsidRPr="009669B4">
              <w:rPr>
                <w:rFonts w:ascii="Corbel" w:hAnsi="Corbel"/>
                <w:sz w:val="24"/>
                <w:szCs w:val="24"/>
              </w:rPr>
              <w:t>12</w:t>
            </w:r>
          </w:p>
        </w:tc>
      </w:tr>
      <w:tr w:rsidR="009B47BA" w:rsidRPr="009669B4" w:rsidTr="009B47BA">
        <w:tc>
          <w:tcPr>
            <w:tcW w:w="631" w:type="pct"/>
          </w:tcPr>
          <w:p w:rsidR="009B47BA" w:rsidRPr="009669B4" w:rsidRDefault="009B47BA" w:rsidP="00704FDE">
            <w:pPr>
              <w:jc w:val="both"/>
              <w:rPr>
                <w:rFonts w:ascii="Corbel" w:hAnsi="Corbel"/>
                <w:sz w:val="24"/>
                <w:szCs w:val="24"/>
              </w:rPr>
            </w:pPr>
            <w:r w:rsidRPr="009669B4">
              <w:rPr>
                <w:rFonts w:ascii="Corbel" w:hAnsi="Corbel"/>
                <w:sz w:val="24"/>
                <w:szCs w:val="24"/>
              </w:rPr>
              <w:t>02</w:t>
            </w:r>
          </w:p>
        </w:tc>
        <w:tc>
          <w:tcPr>
            <w:tcW w:w="2702" w:type="pct"/>
          </w:tcPr>
          <w:p w:rsidR="009B47BA" w:rsidRPr="009669B4" w:rsidRDefault="009B47BA" w:rsidP="00704FDE">
            <w:pPr>
              <w:jc w:val="both"/>
              <w:rPr>
                <w:rFonts w:ascii="Corbel" w:hAnsi="Corbel"/>
                <w:sz w:val="24"/>
                <w:szCs w:val="24"/>
              </w:rPr>
            </w:pPr>
            <w:r w:rsidRPr="009669B4">
              <w:rPr>
                <w:rFonts w:ascii="Corbel" w:hAnsi="Corbel"/>
                <w:sz w:val="24"/>
                <w:szCs w:val="24"/>
              </w:rPr>
              <w:t>VEICULAÇÃO DE PUBLICAÇÃO OFICIAL EM JORNAL DIÁRIO DE GRANDE CIRCULAÇÃO NO ESTADO</w:t>
            </w:r>
          </w:p>
        </w:tc>
        <w:tc>
          <w:tcPr>
            <w:tcW w:w="739" w:type="pct"/>
          </w:tcPr>
          <w:p w:rsidR="009B47BA" w:rsidRPr="009669B4" w:rsidRDefault="009B47BA" w:rsidP="00704FDE">
            <w:pPr>
              <w:jc w:val="both"/>
              <w:rPr>
                <w:rFonts w:ascii="Corbel" w:hAnsi="Corbel"/>
                <w:sz w:val="24"/>
                <w:szCs w:val="24"/>
              </w:rPr>
            </w:pPr>
            <w:r w:rsidRPr="009669B4">
              <w:rPr>
                <w:rFonts w:ascii="Corbel" w:hAnsi="Corbel"/>
                <w:sz w:val="24"/>
                <w:szCs w:val="24"/>
              </w:rPr>
              <w:t>CM</w:t>
            </w:r>
          </w:p>
        </w:tc>
        <w:tc>
          <w:tcPr>
            <w:tcW w:w="928" w:type="pct"/>
          </w:tcPr>
          <w:p w:rsidR="009B47BA" w:rsidRPr="009669B4" w:rsidRDefault="009B47BA" w:rsidP="00704FDE">
            <w:pPr>
              <w:jc w:val="both"/>
              <w:rPr>
                <w:rFonts w:ascii="Corbel" w:hAnsi="Corbel"/>
                <w:sz w:val="24"/>
                <w:szCs w:val="24"/>
              </w:rPr>
            </w:pPr>
          </w:p>
        </w:tc>
      </w:tr>
    </w:tbl>
    <w:p w:rsidR="009B47BA" w:rsidRPr="009669B4" w:rsidRDefault="009B47BA" w:rsidP="00704FDE">
      <w:pPr>
        <w:jc w:val="both"/>
        <w:rPr>
          <w:rFonts w:ascii="Corbel" w:hAnsi="Corbel"/>
          <w:sz w:val="24"/>
          <w:szCs w:val="24"/>
        </w:rPr>
      </w:pPr>
    </w:p>
    <w:p w:rsidR="000A738A" w:rsidRPr="009669B4" w:rsidRDefault="009B47BA" w:rsidP="003A03A9">
      <w:pPr>
        <w:jc w:val="both"/>
        <w:rPr>
          <w:rFonts w:ascii="Corbel" w:eastAsia="Calibri" w:hAnsi="Corbel" w:cs="Times New Roman"/>
          <w:sz w:val="24"/>
          <w:szCs w:val="24"/>
        </w:rPr>
      </w:pPr>
      <w:r w:rsidRPr="009669B4">
        <w:rPr>
          <w:rFonts w:ascii="Corbel" w:hAnsi="Corbel"/>
          <w:sz w:val="24"/>
          <w:szCs w:val="24"/>
        </w:rPr>
        <w:t>Tabela 02. Aquisição de gêneros alimentícios e recarga de gás</w:t>
      </w:r>
      <w:proofErr w:type="gramStart"/>
      <w:r w:rsidRPr="009669B4">
        <w:rPr>
          <w:rFonts w:ascii="Corbel" w:hAnsi="Corbel"/>
          <w:sz w:val="24"/>
          <w:szCs w:val="24"/>
        </w:rPr>
        <w:t xml:space="preserve">  </w:t>
      </w:r>
      <w:proofErr w:type="gramEnd"/>
      <w:r w:rsidRPr="009669B4">
        <w:rPr>
          <w:rFonts w:ascii="Corbel" w:hAnsi="Corbel"/>
          <w:sz w:val="24"/>
          <w:szCs w:val="24"/>
        </w:rPr>
        <w:t xml:space="preserve">para manutenção </w:t>
      </w:r>
      <w:r w:rsidR="003A03A9" w:rsidRPr="009669B4">
        <w:rPr>
          <w:rFonts w:ascii="Corbel" w:hAnsi="Corbel"/>
          <w:sz w:val="24"/>
          <w:szCs w:val="24"/>
        </w:rPr>
        <w:t xml:space="preserve">dos serviços administrativos - </w:t>
      </w:r>
      <w:r w:rsidR="000A738A" w:rsidRPr="009669B4">
        <w:rPr>
          <w:rFonts w:ascii="Corbel" w:eastAsia="Times New Roman" w:hAnsi="Corbel" w:cs="Times New Roman"/>
          <w:sz w:val="24"/>
          <w:szCs w:val="24"/>
          <w:lang w:eastAsia="pt-BR"/>
        </w:rPr>
        <w:t>Materiais diversos para a cozinha – itens alimentos e produtos relacionados</w:t>
      </w:r>
    </w:p>
    <w:tbl>
      <w:tblPr>
        <w:tblpPr w:leftFromText="141" w:rightFromText="141" w:vertAnchor="text" w:horzAnchor="margin" w:tblpXSpec="center" w:tblpY="201"/>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444"/>
        <w:gridCol w:w="1134"/>
        <w:gridCol w:w="1950"/>
        <w:gridCol w:w="2126"/>
      </w:tblGrid>
      <w:tr w:rsidR="003A03A9" w:rsidRPr="009669B4" w:rsidTr="003A03A9">
        <w:tc>
          <w:tcPr>
            <w:tcW w:w="1101"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Nº item</w:t>
            </w:r>
          </w:p>
        </w:tc>
        <w:tc>
          <w:tcPr>
            <w:tcW w:w="2444" w:type="dxa"/>
          </w:tcPr>
          <w:p w:rsidR="003A03A9" w:rsidRPr="009669B4" w:rsidRDefault="003A03A9" w:rsidP="00CA4E53">
            <w:pPr>
              <w:spacing w:after="0" w:line="240" w:lineRule="auto"/>
              <w:contextualSpacing/>
              <w:jc w:val="center"/>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Descrição</w:t>
            </w:r>
          </w:p>
        </w:tc>
        <w:tc>
          <w:tcPr>
            <w:tcW w:w="1134"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Quant.</w:t>
            </w:r>
          </w:p>
        </w:tc>
        <w:tc>
          <w:tcPr>
            <w:tcW w:w="1950"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Tipo</w:t>
            </w:r>
          </w:p>
        </w:tc>
        <w:tc>
          <w:tcPr>
            <w:tcW w:w="2126"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Importante</w:t>
            </w:r>
          </w:p>
        </w:tc>
      </w:tr>
      <w:tr w:rsidR="003A03A9" w:rsidRPr="009669B4" w:rsidTr="003A03A9">
        <w:tc>
          <w:tcPr>
            <w:tcW w:w="1101"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01</w:t>
            </w:r>
          </w:p>
        </w:tc>
        <w:tc>
          <w:tcPr>
            <w:tcW w:w="2444"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Pó de café melhor qualidade</w:t>
            </w:r>
          </w:p>
        </w:tc>
        <w:tc>
          <w:tcPr>
            <w:tcW w:w="1134"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p>
          <w:p w:rsidR="003A03A9" w:rsidRPr="009669B4" w:rsidRDefault="003A03A9" w:rsidP="00CA4E53">
            <w:pPr>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30</w:t>
            </w:r>
          </w:p>
        </w:tc>
        <w:tc>
          <w:tcPr>
            <w:tcW w:w="1950"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 xml:space="preserve">Melhor qualidade – tipo grãos selecionados – </w:t>
            </w:r>
            <w:proofErr w:type="spellStart"/>
            <w:r w:rsidRPr="009669B4">
              <w:rPr>
                <w:rFonts w:ascii="Corbel" w:eastAsia="Times New Roman" w:hAnsi="Corbel" w:cs="Times New Roman"/>
                <w:sz w:val="24"/>
                <w:szCs w:val="24"/>
                <w:lang w:eastAsia="pt-BR"/>
              </w:rPr>
              <w:t>pct</w:t>
            </w:r>
            <w:proofErr w:type="spellEnd"/>
            <w:r w:rsidRPr="009669B4">
              <w:rPr>
                <w:rFonts w:ascii="Corbel" w:eastAsia="Times New Roman" w:hAnsi="Corbel" w:cs="Times New Roman"/>
                <w:sz w:val="24"/>
                <w:szCs w:val="24"/>
                <w:lang w:eastAsia="pt-BR"/>
              </w:rPr>
              <w:t xml:space="preserve"> 500 </w:t>
            </w:r>
            <w:proofErr w:type="spellStart"/>
            <w:proofErr w:type="gramStart"/>
            <w:r w:rsidRPr="009669B4">
              <w:rPr>
                <w:rFonts w:ascii="Corbel" w:eastAsia="Times New Roman" w:hAnsi="Corbel" w:cs="Times New Roman"/>
                <w:sz w:val="24"/>
                <w:szCs w:val="24"/>
                <w:lang w:eastAsia="pt-BR"/>
              </w:rPr>
              <w:t>gr</w:t>
            </w:r>
            <w:proofErr w:type="spellEnd"/>
            <w:proofErr w:type="gramEnd"/>
          </w:p>
        </w:tc>
        <w:tc>
          <w:tcPr>
            <w:tcW w:w="2126"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 xml:space="preserve">Café melhor qualidade baseado no produto tipo </w:t>
            </w:r>
            <w:proofErr w:type="gramStart"/>
            <w:r w:rsidRPr="009669B4">
              <w:rPr>
                <w:rFonts w:ascii="Corbel" w:eastAsia="Times New Roman" w:hAnsi="Corbel" w:cs="Times New Roman"/>
                <w:sz w:val="24"/>
                <w:szCs w:val="24"/>
                <w:lang w:eastAsia="pt-BR"/>
              </w:rPr>
              <w:t>1 – grãos</w:t>
            </w:r>
            <w:proofErr w:type="gramEnd"/>
            <w:r w:rsidRPr="009669B4">
              <w:rPr>
                <w:rFonts w:ascii="Corbel" w:eastAsia="Times New Roman" w:hAnsi="Corbel" w:cs="Times New Roman"/>
                <w:sz w:val="24"/>
                <w:szCs w:val="24"/>
                <w:lang w:eastAsia="pt-BR"/>
              </w:rPr>
              <w:t xml:space="preserve"> selecionados</w:t>
            </w:r>
          </w:p>
        </w:tc>
      </w:tr>
      <w:tr w:rsidR="003A03A9" w:rsidRPr="009669B4" w:rsidTr="003A03A9">
        <w:tc>
          <w:tcPr>
            <w:tcW w:w="1101"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02</w:t>
            </w:r>
          </w:p>
        </w:tc>
        <w:tc>
          <w:tcPr>
            <w:tcW w:w="2444"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Açúcar cristal</w:t>
            </w:r>
          </w:p>
        </w:tc>
        <w:tc>
          <w:tcPr>
            <w:tcW w:w="1134"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16</w:t>
            </w:r>
          </w:p>
        </w:tc>
        <w:tc>
          <w:tcPr>
            <w:tcW w:w="1950"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proofErr w:type="spellStart"/>
            <w:r w:rsidRPr="009669B4">
              <w:rPr>
                <w:rFonts w:ascii="Corbel" w:eastAsia="Times New Roman" w:hAnsi="Corbel" w:cs="Times New Roman"/>
                <w:sz w:val="24"/>
                <w:szCs w:val="24"/>
                <w:lang w:eastAsia="pt-BR"/>
              </w:rPr>
              <w:t>Pct</w:t>
            </w:r>
            <w:proofErr w:type="spellEnd"/>
            <w:r w:rsidRPr="009669B4">
              <w:rPr>
                <w:rFonts w:ascii="Corbel" w:eastAsia="Times New Roman" w:hAnsi="Corbel" w:cs="Times New Roman"/>
                <w:sz w:val="24"/>
                <w:szCs w:val="24"/>
                <w:lang w:eastAsia="pt-BR"/>
              </w:rPr>
              <w:t xml:space="preserve"> de 5 quilos</w:t>
            </w:r>
          </w:p>
        </w:tc>
        <w:tc>
          <w:tcPr>
            <w:tcW w:w="2126"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p>
        </w:tc>
      </w:tr>
      <w:tr w:rsidR="003A03A9" w:rsidRPr="009669B4" w:rsidTr="003A03A9">
        <w:tc>
          <w:tcPr>
            <w:tcW w:w="1101"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03</w:t>
            </w:r>
          </w:p>
        </w:tc>
        <w:tc>
          <w:tcPr>
            <w:tcW w:w="2444"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 xml:space="preserve">Rosquinha de </w:t>
            </w:r>
            <w:proofErr w:type="gramStart"/>
            <w:r w:rsidRPr="009669B4">
              <w:rPr>
                <w:rFonts w:ascii="Corbel" w:eastAsia="Times New Roman" w:hAnsi="Corbel" w:cs="Times New Roman"/>
                <w:sz w:val="24"/>
                <w:szCs w:val="24"/>
                <w:lang w:eastAsia="pt-BR"/>
              </w:rPr>
              <w:t>açúcar –Livre</w:t>
            </w:r>
            <w:proofErr w:type="gramEnd"/>
            <w:r w:rsidRPr="009669B4">
              <w:rPr>
                <w:rFonts w:ascii="Corbel" w:eastAsia="Times New Roman" w:hAnsi="Corbel" w:cs="Times New Roman"/>
                <w:sz w:val="24"/>
                <w:szCs w:val="24"/>
                <w:lang w:eastAsia="pt-BR"/>
              </w:rPr>
              <w:t xml:space="preserve"> de gordura </w:t>
            </w:r>
            <w:proofErr w:type="spellStart"/>
            <w:r w:rsidRPr="009669B4">
              <w:rPr>
                <w:rFonts w:ascii="Corbel" w:eastAsia="Times New Roman" w:hAnsi="Corbel" w:cs="Times New Roman"/>
                <w:sz w:val="24"/>
                <w:szCs w:val="24"/>
                <w:lang w:eastAsia="pt-BR"/>
              </w:rPr>
              <w:t>trans</w:t>
            </w:r>
            <w:proofErr w:type="spellEnd"/>
            <w:r w:rsidRPr="009669B4">
              <w:rPr>
                <w:rFonts w:ascii="Corbel" w:eastAsia="Times New Roman" w:hAnsi="Corbel" w:cs="Times New Roman"/>
                <w:sz w:val="24"/>
                <w:szCs w:val="24"/>
                <w:lang w:eastAsia="pt-BR"/>
              </w:rPr>
              <w:t xml:space="preserve"> – com coco por cima</w:t>
            </w:r>
          </w:p>
        </w:tc>
        <w:tc>
          <w:tcPr>
            <w:tcW w:w="1134"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 xml:space="preserve">  20</w:t>
            </w:r>
          </w:p>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Pacotes</w:t>
            </w:r>
          </w:p>
        </w:tc>
        <w:tc>
          <w:tcPr>
            <w:tcW w:w="1950"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proofErr w:type="spellStart"/>
            <w:r w:rsidRPr="009669B4">
              <w:rPr>
                <w:rFonts w:ascii="Corbel" w:eastAsia="Times New Roman" w:hAnsi="Corbel" w:cs="Times New Roman"/>
                <w:sz w:val="24"/>
                <w:szCs w:val="24"/>
                <w:lang w:eastAsia="pt-BR"/>
              </w:rPr>
              <w:t>Pct</w:t>
            </w:r>
            <w:proofErr w:type="spellEnd"/>
            <w:r w:rsidRPr="009669B4">
              <w:rPr>
                <w:rFonts w:ascii="Corbel" w:eastAsia="Times New Roman" w:hAnsi="Corbel" w:cs="Times New Roman"/>
                <w:sz w:val="24"/>
                <w:szCs w:val="24"/>
                <w:lang w:eastAsia="pt-BR"/>
              </w:rPr>
              <w:t xml:space="preserve"> com 400 g</w:t>
            </w:r>
          </w:p>
        </w:tc>
        <w:tc>
          <w:tcPr>
            <w:tcW w:w="2126"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p>
        </w:tc>
      </w:tr>
      <w:tr w:rsidR="003A03A9" w:rsidRPr="009669B4" w:rsidTr="003A03A9">
        <w:tc>
          <w:tcPr>
            <w:tcW w:w="1101"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04</w:t>
            </w:r>
          </w:p>
        </w:tc>
        <w:tc>
          <w:tcPr>
            <w:tcW w:w="2444"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Rosquinha de açúcar – com açúcar por cima</w:t>
            </w:r>
          </w:p>
        </w:tc>
        <w:tc>
          <w:tcPr>
            <w:tcW w:w="1134"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20</w:t>
            </w:r>
          </w:p>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 xml:space="preserve"> </w:t>
            </w:r>
            <w:proofErr w:type="gramStart"/>
            <w:r w:rsidRPr="009669B4">
              <w:rPr>
                <w:rFonts w:ascii="Corbel" w:eastAsia="Times New Roman" w:hAnsi="Corbel" w:cs="Times New Roman"/>
                <w:sz w:val="24"/>
                <w:szCs w:val="24"/>
                <w:lang w:eastAsia="pt-BR"/>
              </w:rPr>
              <w:t>pacotes</w:t>
            </w:r>
            <w:proofErr w:type="gramEnd"/>
          </w:p>
        </w:tc>
        <w:tc>
          <w:tcPr>
            <w:tcW w:w="1950"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proofErr w:type="spellStart"/>
            <w:r w:rsidRPr="009669B4">
              <w:rPr>
                <w:rFonts w:ascii="Corbel" w:eastAsia="Times New Roman" w:hAnsi="Corbel" w:cs="Times New Roman"/>
                <w:sz w:val="24"/>
                <w:szCs w:val="24"/>
                <w:lang w:eastAsia="pt-BR"/>
              </w:rPr>
              <w:t>Pct</w:t>
            </w:r>
            <w:proofErr w:type="spellEnd"/>
            <w:r w:rsidRPr="009669B4">
              <w:rPr>
                <w:rFonts w:ascii="Corbel" w:eastAsia="Times New Roman" w:hAnsi="Corbel" w:cs="Times New Roman"/>
                <w:sz w:val="24"/>
                <w:szCs w:val="24"/>
                <w:lang w:eastAsia="pt-BR"/>
              </w:rPr>
              <w:t xml:space="preserve"> com </w:t>
            </w:r>
            <w:proofErr w:type="gramStart"/>
            <w:r w:rsidRPr="009669B4">
              <w:rPr>
                <w:rFonts w:ascii="Corbel" w:eastAsia="Times New Roman" w:hAnsi="Corbel" w:cs="Times New Roman"/>
                <w:sz w:val="24"/>
                <w:szCs w:val="24"/>
                <w:lang w:eastAsia="pt-BR"/>
              </w:rPr>
              <w:t xml:space="preserve">400 </w:t>
            </w:r>
            <w:proofErr w:type="spellStart"/>
            <w:r w:rsidRPr="009669B4">
              <w:rPr>
                <w:rFonts w:ascii="Corbel" w:eastAsia="Times New Roman" w:hAnsi="Corbel" w:cs="Times New Roman"/>
                <w:sz w:val="24"/>
                <w:szCs w:val="24"/>
                <w:lang w:eastAsia="pt-BR"/>
              </w:rPr>
              <w:t>grs</w:t>
            </w:r>
            <w:proofErr w:type="spellEnd"/>
            <w:proofErr w:type="gramEnd"/>
            <w:r w:rsidRPr="009669B4">
              <w:rPr>
                <w:rFonts w:ascii="Corbel" w:eastAsia="Times New Roman" w:hAnsi="Corbel" w:cs="Times New Roman"/>
                <w:sz w:val="24"/>
                <w:szCs w:val="24"/>
                <w:lang w:eastAsia="pt-BR"/>
              </w:rPr>
              <w:t xml:space="preserve"> </w:t>
            </w:r>
          </w:p>
        </w:tc>
        <w:tc>
          <w:tcPr>
            <w:tcW w:w="2126"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p>
        </w:tc>
      </w:tr>
      <w:tr w:rsidR="003A03A9" w:rsidRPr="009669B4" w:rsidTr="003A03A9">
        <w:tc>
          <w:tcPr>
            <w:tcW w:w="1101"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05</w:t>
            </w:r>
          </w:p>
        </w:tc>
        <w:tc>
          <w:tcPr>
            <w:tcW w:w="2444"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Rosquinha de açúcar sem cobertura</w:t>
            </w:r>
          </w:p>
        </w:tc>
        <w:tc>
          <w:tcPr>
            <w:tcW w:w="1134"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20 pacotes</w:t>
            </w:r>
          </w:p>
        </w:tc>
        <w:tc>
          <w:tcPr>
            <w:tcW w:w="1950"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proofErr w:type="spellStart"/>
            <w:r w:rsidRPr="009669B4">
              <w:rPr>
                <w:rFonts w:ascii="Corbel" w:eastAsia="Times New Roman" w:hAnsi="Corbel" w:cs="Times New Roman"/>
                <w:sz w:val="24"/>
                <w:szCs w:val="24"/>
                <w:lang w:eastAsia="pt-BR"/>
              </w:rPr>
              <w:t>Pct</w:t>
            </w:r>
            <w:proofErr w:type="spellEnd"/>
            <w:r w:rsidRPr="009669B4">
              <w:rPr>
                <w:rFonts w:ascii="Corbel" w:eastAsia="Times New Roman" w:hAnsi="Corbel" w:cs="Times New Roman"/>
                <w:sz w:val="24"/>
                <w:szCs w:val="24"/>
                <w:lang w:eastAsia="pt-BR"/>
              </w:rPr>
              <w:t xml:space="preserve"> com </w:t>
            </w:r>
            <w:proofErr w:type="gramStart"/>
            <w:r w:rsidRPr="009669B4">
              <w:rPr>
                <w:rFonts w:ascii="Corbel" w:eastAsia="Times New Roman" w:hAnsi="Corbel" w:cs="Times New Roman"/>
                <w:sz w:val="24"/>
                <w:szCs w:val="24"/>
                <w:lang w:eastAsia="pt-BR"/>
              </w:rPr>
              <w:t xml:space="preserve">400 </w:t>
            </w:r>
            <w:proofErr w:type="spellStart"/>
            <w:r w:rsidRPr="009669B4">
              <w:rPr>
                <w:rFonts w:ascii="Corbel" w:eastAsia="Times New Roman" w:hAnsi="Corbel" w:cs="Times New Roman"/>
                <w:sz w:val="24"/>
                <w:szCs w:val="24"/>
                <w:lang w:eastAsia="pt-BR"/>
              </w:rPr>
              <w:t>grs</w:t>
            </w:r>
            <w:proofErr w:type="spellEnd"/>
            <w:proofErr w:type="gramEnd"/>
          </w:p>
        </w:tc>
        <w:tc>
          <w:tcPr>
            <w:tcW w:w="2126"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p>
        </w:tc>
      </w:tr>
      <w:tr w:rsidR="003A03A9" w:rsidRPr="009669B4" w:rsidTr="003A03A9">
        <w:tc>
          <w:tcPr>
            <w:tcW w:w="1101"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06</w:t>
            </w:r>
          </w:p>
        </w:tc>
        <w:tc>
          <w:tcPr>
            <w:tcW w:w="2444"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Pão de queijo</w:t>
            </w:r>
            <w:proofErr w:type="gramStart"/>
            <w:r w:rsidRPr="009669B4">
              <w:rPr>
                <w:rFonts w:ascii="Corbel" w:eastAsia="Times New Roman" w:hAnsi="Corbel" w:cs="Times New Roman"/>
                <w:sz w:val="24"/>
                <w:szCs w:val="24"/>
                <w:lang w:eastAsia="pt-BR"/>
              </w:rPr>
              <w:t xml:space="preserve">  </w:t>
            </w:r>
            <w:proofErr w:type="gramEnd"/>
            <w:r w:rsidRPr="009669B4">
              <w:rPr>
                <w:rFonts w:ascii="Corbel" w:eastAsia="Times New Roman" w:hAnsi="Corbel" w:cs="Times New Roman"/>
                <w:sz w:val="24"/>
                <w:szCs w:val="24"/>
                <w:lang w:eastAsia="pt-BR"/>
              </w:rPr>
              <w:t xml:space="preserve">congelado tradicional - </w:t>
            </w:r>
          </w:p>
        </w:tc>
        <w:tc>
          <w:tcPr>
            <w:tcW w:w="1134"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60 Pacote</w:t>
            </w:r>
            <w:proofErr w:type="gramStart"/>
            <w:r w:rsidRPr="009669B4">
              <w:rPr>
                <w:rFonts w:ascii="Corbel" w:eastAsia="Times New Roman" w:hAnsi="Corbel" w:cs="Times New Roman"/>
                <w:sz w:val="24"/>
                <w:szCs w:val="24"/>
                <w:lang w:eastAsia="pt-BR"/>
              </w:rPr>
              <w:t xml:space="preserve">  </w:t>
            </w:r>
            <w:proofErr w:type="gramEnd"/>
            <w:r w:rsidRPr="009669B4">
              <w:rPr>
                <w:rFonts w:ascii="Corbel" w:eastAsia="Times New Roman" w:hAnsi="Corbel" w:cs="Times New Roman"/>
                <w:sz w:val="24"/>
                <w:szCs w:val="24"/>
                <w:lang w:eastAsia="pt-BR"/>
              </w:rPr>
              <w:t>de 1kg</w:t>
            </w:r>
          </w:p>
        </w:tc>
        <w:tc>
          <w:tcPr>
            <w:tcW w:w="1950"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Tipo tradicional tamanho maior redondo</w:t>
            </w:r>
          </w:p>
        </w:tc>
        <w:tc>
          <w:tcPr>
            <w:tcW w:w="2126"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Produto deverá ser entregue gradativamente conforme solicitado.</w:t>
            </w:r>
          </w:p>
        </w:tc>
      </w:tr>
      <w:tr w:rsidR="003A03A9" w:rsidRPr="009669B4" w:rsidTr="003A03A9">
        <w:tc>
          <w:tcPr>
            <w:tcW w:w="1101"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07</w:t>
            </w:r>
          </w:p>
        </w:tc>
        <w:tc>
          <w:tcPr>
            <w:tcW w:w="2444"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 xml:space="preserve">Biscoito tipo cream </w:t>
            </w:r>
            <w:r w:rsidRPr="009669B4">
              <w:rPr>
                <w:rFonts w:ascii="Corbel" w:eastAsia="Times New Roman" w:hAnsi="Corbel" w:cs="Times New Roman"/>
                <w:sz w:val="24"/>
                <w:szCs w:val="24"/>
                <w:lang w:eastAsia="pt-BR"/>
              </w:rPr>
              <w:lastRenderedPageBreak/>
              <w:t>cracker</w:t>
            </w:r>
          </w:p>
        </w:tc>
        <w:tc>
          <w:tcPr>
            <w:tcW w:w="1134"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lastRenderedPageBreak/>
              <w:t xml:space="preserve"> </w:t>
            </w:r>
            <w:proofErr w:type="gramStart"/>
            <w:r w:rsidRPr="009669B4">
              <w:rPr>
                <w:rFonts w:ascii="Corbel" w:eastAsia="Times New Roman" w:hAnsi="Corbel" w:cs="Times New Roman"/>
                <w:sz w:val="24"/>
                <w:szCs w:val="24"/>
                <w:lang w:eastAsia="pt-BR"/>
              </w:rPr>
              <w:t xml:space="preserve">30 </w:t>
            </w:r>
            <w:r w:rsidRPr="009669B4">
              <w:rPr>
                <w:rFonts w:ascii="Corbel" w:eastAsia="Times New Roman" w:hAnsi="Corbel" w:cs="Times New Roman"/>
                <w:sz w:val="24"/>
                <w:szCs w:val="24"/>
                <w:lang w:eastAsia="pt-BR"/>
              </w:rPr>
              <w:lastRenderedPageBreak/>
              <w:t>Pacote</w:t>
            </w:r>
            <w:proofErr w:type="gramEnd"/>
            <w:r w:rsidRPr="009669B4">
              <w:rPr>
                <w:rFonts w:ascii="Corbel" w:eastAsia="Times New Roman" w:hAnsi="Corbel" w:cs="Times New Roman"/>
                <w:sz w:val="24"/>
                <w:szCs w:val="24"/>
                <w:lang w:eastAsia="pt-BR"/>
              </w:rPr>
              <w:t xml:space="preserve"> com 200 g</w:t>
            </w:r>
          </w:p>
          <w:p w:rsidR="003A03A9" w:rsidRPr="009669B4" w:rsidRDefault="003A03A9" w:rsidP="00CA4E53">
            <w:pPr>
              <w:spacing w:after="0" w:line="240" w:lineRule="auto"/>
              <w:contextualSpacing/>
              <w:rPr>
                <w:rFonts w:ascii="Corbel" w:eastAsia="Times New Roman" w:hAnsi="Corbel" w:cs="Times New Roman"/>
                <w:sz w:val="24"/>
                <w:szCs w:val="24"/>
                <w:lang w:eastAsia="pt-BR"/>
              </w:rPr>
            </w:pPr>
          </w:p>
        </w:tc>
        <w:tc>
          <w:tcPr>
            <w:tcW w:w="1950"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lastRenderedPageBreak/>
              <w:t>Tipo tradicional</w:t>
            </w:r>
          </w:p>
        </w:tc>
        <w:tc>
          <w:tcPr>
            <w:tcW w:w="2126"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p>
        </w:tc>
      </w:tr>
      <w:tr w:rsidR="003A03A9" w:rsidRPr="009669B4" w:rsidTr="003A03A9">
        <w:tc>
          <w:tcPr>
            <w:tcW w:w="1101"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lastRenderedPageBreak/>
              <w:t>08</w:t>
            </w:r>
          </w:p>
        </w:tc>
        <w:tc>
          <w:tcPr>
            <w:tcW w:w="2444"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 xml:space="preserve"> </w:t>
            </w:r>
          </w:p>
          <w:p w:rsidR="003A03A9" w:rsidRPr="009669B4" w:rsidRDefault="003A03A9" w:rsidP="00CA4E53">
            <w:pPr>
              <w:jc w:val="both"/>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Garrafa Suco de maracujá</w:t>
            </w:r>
          </w:p>
        </w:tc>
        <w:tc>
          <w:tcPr>
            <w:tcW w:w="1134"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p>
          <w:p w:rsidR="003A03A9" w:rsidRPr="009669B4" w:rsidRDefault="003A03A9" w:rsidP="00CA4E53">
            <w:pPr>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60</w:t>
            </w:r>
          </w:p>
          <w:p w:rsidR="003A03A9" w:rsidRPr="009669B4" w:rsidRDefault="003A03A9" w:rsidP="00CA4E53">
            <w:pPr>
              <w:rPr>
                <w:rFonts w:ascii="Corbel" w:eastAsia="Times New Roman" w:hAnsi="Corbel" w:cs="Times New Roman"/>
                <w:sz w:val="24"/>
                <w:szCs w:val="24"/>
                <w:lang w:eastAsia="pt-BR"/>
              </w:rPr>
            </w:pPr>
            <w:proofErr w:type="gramStart"/>
            <w:r w:rsidRPr="009669B4">
              <w:rPr>
                <w:rFonts w:ascii="Corbel" w:eastAsia="Times New Roman" w:hAnsi="Corbel" w:cs="Times New Roman"/>
                <w:sz w:val="24"/>
                <w:szCs w:val="24"/>
                <w:lang w:eastAsia="pt-BR"/>
              </w:rPr>
              <w:t>unidades</w:t>
            </w:r>
            <w:proofErr w:type="gramEnd"/>
          </w:p>
        </w:tc>
        <w:tc>
          <w:tcPr>
            <w:tcW w:w="1950"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p>
          <w:p w:rsidR="003A03A9" w:rsidRPr="009669B4" w:rsidRDefault="003A03A9" w:rsidP="00CA4E53">
            <w:pPr>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Garrafas 500 ml</w:t>
            </w:r>
          </w:p>
        </w:tc>
        <w:tc>
          <w:tcPr>
            <w:tcW w:w="2126"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p>
        </w:tc>
      </w:tr>
      <w:tr w:rsidR="003A03A9" w:rsidRPr="009669B4" w:rsidTr="003A03A9">
        <w:trPr>
          <w:trHeight w:val="815"/>
        </w:trPr>
        <w:tc>
          <w:tcPr>
            <w:tcW w:w="1101"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09</w:t>
            </w:r>
          </w:p>
        </w:tc>
        <w:tc>
          <w:tcPr>
            <w:tcW w:w="2444"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 xml:space="preserve">Leite integral UHT caixa </w:t>
            </w:r>
          </w:p>
        </w:tc>
        <w:tc>
          <w:tcPr>
            <w:tcW w:w="1134"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24 caixas de 1 litro cada</w:t>
            </w:r>
          </w:p>
        </w:tc>
        <w:tc>
          <w:tcPr>
            <w:tcW w:w="1950" w:type="dxa"/>
          </w:tcPr>
          <w:p w:rsidR="003A03A9" w:rsidRPr="009669B4" w:rsidRDefault="003A03A9" w:rsidP="00CA4E53">
            <w:pPr>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Caixa de 1 litro</w:t>
            </w:r>
          </w:p>
        </w:tc>
        <w:tc>
          <w:tcPr>
            <w:tcW w:w="2126" w:type="dxa"/>
          </w:tcPr>
          <w:p w:rsidR="003A03A9" w:rsidRPr="009669B4" w:rsidRDefault="003A03A9" w:rsidP="00CA4E53">
            <w:pPr>
              <w:spacing w:after="0" w:line="240" w:lineRule="auto"/>
              <w:contextualSpacing/>
              <w:jc w:val="both"/>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Produto deverá ser entregue parceladamente para permanecer dentro do prazo de validade por seis meses</w:t>
            </w:r>
          </w:p>
        </w:tc>
      </w:tr>
      <w:tr w:rsidR="003A03A9" w:rsidRPr="009669B4" w:rsidTr="003A03A9">
        <w:trPr>
          <w:trHeight w:val="815"/>
        </w:trPr>
        <w:tc>
          <w:tcPr>
            <w:tcW w:w="1101"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10</w:t>
            </w:r>
          </w:p>
        </w:tc>
        <w:tc>
          <w:tcPr>
            <w:tcW w:w="2444"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 xml:space="preserve">Água mineral </w:t>
            </w:r>
          </w:p>
          <w:p w:rsidR="003A03A9" w:rsidRPr="009669B4" w:rsidRDefault="003A03A9" w:rsidP="00CA4E53">
            <w:pPr>
              <w:rPr>
                <w:rFonts w:ascii="Corbel" w:eastAsia="Times New Roman" w:hAnsi="Corbel" w:cs="Times New Roman"/>
                <w:sz w:val="24"/>
                <w:szCs w:val="24"/>
                <w:lang w:eastAsia="pt-BR"/>
              </w:rPr>
            </w:pPr>
          </w:p>
          <w:p w:rsidR="003A03A9" w:rsidRPr="009669B4" w:rsidRDefault="003A03A9" w:rsidP="00CA4E53">
            <w:pPr>
              <w:jc w:val="center"/>
              <w:rPr>
                <w:rFonts w:ascii="Corbel" w:eastAsia="Times New Roman" w:hAnsi="Corbel" w:cs="Times New Roman"/>
                <w:sz w:val="24"/>
                <w:szCs w:val="24"/>
                <w:lang w:eastAsia="pt-BR"/>
              </w:rPr>
            </w:pPr>
          </w:p>
        </w:tc>
        <w:tc>
          <w:tcPr>
            <w:tcW w:w="1134"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30</w:t>
            </w:r>
          </w:p>
          <w:p w:rsidR="003A03A9" w:rsidRPr="009669B4" w:rsidRDefault="003A03A9" w:rsidP="00CA4E53">
            <w:pPr>
              <w:spacing w:after="0" w:line="240" w:lineRule="auto"/>
              <w:contextualSpacing/>
              <w:rPr>
                <w:rFonts w:ascii="Corbel" w:eastAsia="Times New Roman" w:hAnsi="Corbel" w:cs="Times New Roman"/>
                <w:sz w:val="24"/>
                <w:szCs w:val="24"/>
                <w:lang w:eastAsia="pt-BR"/>
              </w:rPr>
            </w:pPr>
            <w:proofErr w:type="gramStart"/>
            <w:r w:rsidRPr="009669B4">
              <w:rPr>
                <w:rFonts w:ascii="Corbel" w:eastAsia="Times New Roman" w:hAnsi="Corbel" w:cs="Times New Roman"/>
                <w:sz w:val="24"/>
                <w:szCs w:val="24"/>
                <w:lang w:eastAsia="pt-BR"/>
              </w:rPr>
              <w:t>unidades</w:t>
            </w:r>
            <w:proofErr w:type="gramEnd"/>
          </w:p>
        </w:tc>
        <w:tc>
          <w:tcPr>
            <w:tcW w:w="1950" w:type="dxa"/>
          </w:tcPr>
          <w:p w:rsidR="003A03A9" w:rsidRPr="009669B4" w:rsidRDefault="003A03A9" w:rsidP="00CA4E53">
            <w:pPr>
              <w:spacing w:after="0" w:line="240" w:lineRule="auto"/>
              <w:contextualSpacing/>
              <w:jc w:val="center"/>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 xml:space="preserve">Garrafão com </w:t>
            </w:r>
          </w:p>
          <w:p w:rsidR="003A03A9" w:rsidRPr="009669B4" w:rsidRDefault="003A03A9" w:rsidP="00CA4E53">
            <w:pPr>
              <w:spacing w:after="0" w:line="240" w:lineRule="auto"/>
              <w:contextualSpacing/>
              <w:jc w:val="center"/>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20 litros</w:t>
            </w:r>
          </w:p>
          <w:p w:rsidR="003A03A9" w:rsidRPr="009669B4" w:rsidRDefault="003A03A9" w:rsidP="00CA4E53">
            <w:pPr>
              <w:spacing w:after="0" w:line="240" w:lineRule="auto"/>
              <w:contextualSpacing/>
              <w:jc w:val="center"/>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(Entregar de forma parcelada)</w:t>
            </w:r>
          </w:p>
        </w:tc>
        <w:tc>
          <w:tcPr>
            <w:tcW w:w="2126"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Produto deverá ser entregue de 05 em 05, conforme vasilhame disponível no órgão.</w:t>
            </w:r>
          </w:p>
        </w:tc>
      </w:tr>
      <w:tr w:rsidR="003A03A9" w:rsidRPr="009669B4" w:rsidTr="003A03A9">
        <w:trPr>
          <w:trHeight w:val="815"/>
        </w:trPr>
        <w:tc>
          <w:tcPr>
            <w:tcW w:w="1101"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11</w:t>
            </w:r>
          </w:p>
        </w:tc>
        <w:tc>
          <w:tcPr>
            <w:tcW w:w="2444"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Água mineral</w:t>
            </w:r>
          </w:p>
        </w:tc>
        <w:tc>
          <w:tcPr>
            <w:tcW w:w="1134"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30 fardos com 12 unidades cada</w:t>
            </w:r>
          </w:p>
        </w:tc>
        <w:tc>
          <w:tcPr>
            <w:tcW w:w="1950" w:type="dxa"/>
          </w:tcPr>
          <w:p w:rsidR="003A03A9" w:rsidRPr="009669B4" w:rsidRDefault="003A03A9" w:rsidP="00CA4E53">
            <w:pPr>
              <w:spacing w:after="0" w:line="240" w:lineRule="auto"/>
              <w:contextualSpacing/>
              <w:jc w:val="center"/>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Garrafa plástica com 500 ml</w:t>
            </w:r>
          </w:p>
          <w:p w:rsidR="003A03A9" w:rsidRPr="009669B4" w:rsidRDefault="003A03A9" w:rsidP="00CA4E53">
            <w:pPr>
              <w:spacing w:after="0" w:line="240" w:lineRule="auto"/>
              <w:contextualSpacing/>
              <w:jc w:val="center"/>
              <w:rPr>
                <w:rFonts w:ascii="Corbel" w:eastAsia="Times New Roman" w:hAnsi="Corbel" w:cs="Times New Roman"/>
                <w:sz w:val="24"/>
                <w:szCs w:val="24"/>
                <w:lang w:eastAsia="pt-BR"/>
              </w:rPr>
            </w:pPr>
            <w:proofErr w:type="gramStart"/>
            <w:r w:rsidRPr="009669B4">
              <w:rPr>
                <w:rFonts w:ascii="Corbel" w:eastAsia="Times New Roman" w:hAnsi="Corbel" w:cs="Times New Roman"/>
                <w:sz w:val="24"/>
                <w:szCs w:val="24"/>
                <w:lang w:eastAsia="pt-BR"/>
              </w:rPr>
              <w:t>cada</w:t>
            </w:r>
            <w:proofErr w:type="gramEnd"/>
          </w:p>
        </w:tc>
        <w:tc>
          <w:tcPr>
            <w:tcW w:w="2126"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p>
        </w:tc>
      </w:tr>
      <w:tr w:rsidR="003A03A9" w:rsidRPr="009669B4" w:rsidTr="003A03A9">
        <w:trPr>
          <w:trHeight w:val="815"/>
        </w:trPr>
        <w:tc>
          <w:tcPr>
            <w:tcW w:w="1101"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12</w:t>
            </w:r>
          </w:p>
        </w:tc>
        <w:tc>
          <w:tcPr>
            <w:tcW w:w="2444"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Suco de caixinha natural</w:t>
            </w:r>
          </w:p>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 xml:space="preserve">Sabores uva, manga e </w:t>
            </w:r>
            <w:proofErr w:type="gramStart"/>
            <w:r w:rsidRPr="009669B4">
              <w:rPr>
                <w:rFonts w:ascii="Corbel" w:eastAsia="Times New Roman" w:hAnsi="Corbel" w:cs="Times New Roman"/>
                <w:sz w:val="24"/>
                <w:szCs w:val="24"/>
                <w:lang w:eastAsia="pt-BR"/>
              </w:rPr>
              <w:t>goiaba</w:t>
            </w:r>
            <w:proofErr w:type="gramEnd"/>
          </w:p>
        </w:tc>
        <w:tc>
          <w:tcPr>
            <w:tcW w:w="1134" w:type="dxa"/>
          </w:tcPr>
          <w:p w:rsidR="003A03A9" w:rsidRPr="009669B4" w:rsidRDefault="00382483" w:rsidP="00382483">
            <w:pPr>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60 caixas de 1.</w:t>
            </w:r>
            <w:r w:rsidR="003A03A9" w:rsidRPr="009669B4">
              <w:rPr>
                <w:rFonts w:ascii="Corbel" w:eastAsia="Times New Roman" w:hAnsi="Corbel" w:cs="Times New Roman"/>
                <w:sz w:val="24"/>
                <w:szCs w:val="24"/>
                <w:lang w:eastAsia="pt-BR"/>
              </w:rPr>
              <w:t>l cada</w:t>
            </w:r>
          </w:p>
        </w:tc>
        <w:tc>
          <w:tcPr>
            <w:tcW w:w="1950"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p>
        </w:tc>
        <w:tc>
          <w:tcPr>
            <w:tcW w:w="2126"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p>
        </w:tc>
      </w:tr>
      <w:tr w:rsidR="003A03A9" w:rsidRPr="009669B4" w:rsidTr="003A03A9">
        <w:trPr>
          <w:trHeight w:val="815"/>
        </w:trPr>
        <w:tc>
          <w:tcPr>
            <w:tcW w:w="1101"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13</w:t>
            </w:r>
          </w:p>
        </w:tc>
        <w:tc>
          <w:tcPr>
            <w:tcW w:w="2444"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 xml:space="preserve">Filtro de café tipo coador de papel </w:t>
            </w:r>
          </w:p>
          <w:p w:rsidR="003A03A9" w:rsidRPr="009669B4" w:rsidRDefault="003A03A9" w:rsidP="00CA4E53">
            <w:pPr>
              <w:jc w:val="center"/>
              <w:rPr>
                <w:rFonts w:ascii="Corbel" w:eastAsia="Times New Roman" w:hAnsi="Corbel" w:cs="Times New Roman"/>
                <w:sz w:val="24"/>
                <w:szCs w:val="24"/>
                <w:lang w:eastAsia="pt-BR"/>
              </w:rPr>
            </w:pPr>
          </w:p>
        </w:tc>
        <w:tc>
          <w:tcPr>
            <w:tcW w:w="1134"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10 pacotes com 20 unidades</w:t>
            </w:r>
          </w:p>
        </w:tc>
        <w:tc>
          <w:tcPr>
            <w:tcW w:w="1950" w:type="dxa"/>
          </w:tcPr>
          <w:p w:rsidR="003A03A9" w:rsidRPr="009669B4" w:rsidRDefault="003A03A9" w:rsidP="00CA4E53">
            <w:pPr>
              <w:jc w:val="center"/>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Pacote com 20 unidades</w:t>
            </w:r>
          </w:p>
        </w:tc>
        <w:tc>
          <w:tcPr>
            <w:tcW w:w="2126"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p>
        </w:tc>
      </w:tr>
      <w:tr w:rsidR="003A03A9" w:rsidRPr="009669B4" w:rsidTr="003A03A9">
        <w:trPr>
          <w:trHeight w:val="815"/>
        </w:trPr>
        <w:tc>
          <w:tcPr>
            <w:tcW w:w="1101"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14</w:t>
            </w:r>
          </w:p>
        </w:tc>
        <w:tc>
          <w:tcPr>
            <w:tcW w:w="2444"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Salgados tipo</w:t>
            </w:r>
          </w:p>
          <w:p w:rsidR="003A03A9" w:rsidRPr="009669B4" w:rsidRDefault="003A03A9" w:rsidP="00CA4E53">
            <w:pPr>
              <w:spacing w:after="0" w:line="240" w:lineRule="auto"/>
              <w:contextualSpacing/>
              <w:rPr>
                <w:rFonts w:ascii="Corbel" w:eastAsia="Times New Roman" w:hAnsi="Corbel" w:cs="Times New Roman"/>
                <w:sz w:val="24"/>
                <w:szCs w:val="24"/>
                <w:lang w:eastAsia="pt-BR"/>
              </w:rPr>
            </w:pPr>
            <w:proofErr w:type="spellStart"/>
            <w:proofErr w:type="gramStart"/>
            <w:r w:rsidRPr="009669B4">
              <w:rPr>
                <w:rFonts w:ascii="Corbel" w:eastAsia="Times New Roman" w:hAnsi="Corbel" w:cs="Times New Roman"/>
                <w:sz w:val="24"/>
                <w:szCs w:val="24"/>
                <w:lang w:eastAsia="pt-BR"/>
              </w:rPr>
              <w:t>Mini-pizza</w:t>
            </w:r>
            <w:proofErr w:type="spellEnd"/>
            <w:proofErr w:type="gramEnd"/>
            <w:r w:rsidRPr="009669B4">
              <w:rPr>
                <w:rFonts w:ascii="Corbel" w:eastAsia="Times New Roman" w:hAnsi="Corbel" w:cs="Times New Roman"/>
                <w:sz w:val="24"/>
                <w:szCs w:val="24"/>
                <w:lang w:eastAsia="pt-BR"/>
              </w:rPr>
              <w:t>;</w:t>
            </w:r>
          </w:p>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Empada;</w:t>
            </w:r>
          </w:p>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Pastelzinho;</w:t>
            </w:r>
          </w:p>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 xml:space="preserve">Enroladinho de presunto e </w:t>
            </w:r>
            <w:proofErr w:type="spellStart"/>
            <w:r w:rsidRPr="009669B4">
              <w:rPr>
                <w:rFonts w:ascii="Corbel" w:eastAsia="Times New Roman" w:hAnsi="Corbel" w:cs="Times New Roman"/>
                <w:sz w:val="24"/>
                <w:szCs w:val="24"/>
                <w:lang w:eastAsia="pt-BR"/>
              </w:rPr>
              <w:t>muçarela</w:t>
            </w:r>
            <w:proofErr w:type="spellEnd"/>
            <w:r w:rsidRPr="009669B4">
              <w:rPr>
                <w:rFonts w:ascii="Corbel" w:eastAsia="Times New Roman" w:hAnsi="Corbel" w:cs="Times New Roman"/>
                <w:sz w:val="24"/>
                <w:szCs w:val="24"/>
                <w:lang w:eastAsia="pt-BR"/>
              </w:rPr>
              <w:t>;</w:t>
            </w:r>
          </w:p>
          <w:p w:rsidR="003A03A9" w:rsidRPr="009669B4" w:rsidRDefault="003A03A9" w:rsidP="00CA4E53">
            <w:pPr>
              <w:spacing w:after="0" w:line="240" w:lineRule="auto"/>
              <w:contextualSpacing/>
              <w:rPr>
                <w:rFonts w:ascii="Corbel" w:eastAsia="Times New Roman" w:hAnsi="Corbel" w:cs="Times New Roman"/>
                <w:sz w:val="24"/>
                <w:szCs w:val="24"/>
                <w:lang w:eastAsia="pt-BR"/>
              </w:rPr>
            </w:pPr>
          </w:p>
        </w:tc>
        <w:tc>
          <w:tcPr>
            <w:tcW w:w="1134"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Salgados</w:t>
            </w:r>
            <w:proofErr w:type="gramStart"/>
            <w:r w:rsidRPr="009669B4">
              <w:rPr>
                <w:rFonts w:ascii="Corbel" w:eastAsia="Times New Roman" w:hAnsi="Corbel" w:cs="Times New Roman"/>
                <w:sz w:val="24"/>
                <w:szCs w:val="24"/>
                <w:lang w:eastAsia="pt-BR"/>
              </w:rPr>
              <w:t xml:space="preserve">   </w:t>
            </w:r>
            <w:proofErr w:type="gramEnd"/>
            <w:r w:rsidRPr="009669B4">
              <w:rPr>
                <w:rFonts w:ascii="Corbel" w:eastAsia="Times New Roman" w:hAnsi="Corbel" w:cs="Times New Roman"/>
                <w:sz w:val="24"/>
                <w:szCs w:val="24"/>
                <w:lang w:eastAsia="pt-BR"/>
              </w:rPr>
              <w:t>pré-cozidos em bandejas – para assar - com 15/20 unidades</w:t>
            </w:r>
          </w:p>
        </w:tc>
        <w:tc>
          <w:tcPr>
            <w:tcW w:w="1950" w:type="dxa"/>
          </w:tcPr>
          <w:p w:rsidR="003A03A9" w:rsidRPr="009669B4" w:rsidRDefault="003A03A9" w:rsidP="00CA4E53">
            <w:pPr>
              <w:jc w:val="center"/>
              <w:rPr>
                <w:rFonts w:ascii="Corbel" w:eastAsia="Times New Roman" w:hAnsi="Corbel" w:cs="Times New Roman"/>
                <w:sz w:val="24"/>
                <w:szCs w:val="24"/>
                <w:lang w:eastAsia="pt-BR"/>
              </w:rPr>
            </w:pPr>
            <w:proofErr w:type="spellStart"/>
            <w:proofErr w:type="gramStart"/>
            <w:r w:rsidRPr="009669B4">
              <w:rPr>
                <w:rFonts w:ascii="Corbel" w:eastAsia="Times New Roman" w:hAnsi="Corbel" w:cs="Times New Roman"/>
                <w:sz w:val="24"/>
                <w:szCs w:val="24"/>
                <w:lang w:eastAsia="pt-BR"/>
              </w:rPr>
              <w:t>Mini-pizza</w:t>
            </w:r>
            <w:proofErr w:type="spellEnd"/>
            <w:proofErr w:type="gramEnd"/>
            <w:r w:rsidRPr="009669B4">
              <w:rPr>
                <w:rFonts w:ascii="Corbel" w:eastAsia="Times New Roman" w:hAnsi="Corbel" w:cs="Times New Roman"/>
                <w:sz w:val="24"/>
                <w:szCs w:val="24"/>
                <w:lang w:eastAsia="pt-BR"/>
              </w:rPr>
              <w:t>: 36 pacotes com 15 unidades cada/pacote</w:t>
            </w:r>
          </w:p>
          <w:p w:rsidR="003A03A9" w:rsidRPr="009669B4" w:rsidRDefault="003A03A9" w:rsidP="00CA4E53">
            <w:pPr>
              <w:jc w:val="center"/>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 xml:space="preserve">Empada: 30 pacotes com 20 unidades cada </w:t>
            </w:r>
            <w:r w:rsidRPr="009669B4">
              <w:rPr>
                <w:rFonts w:ascii="Corbel" w:eastAsia="Times New Roman" w:hAnsi="Corbel" w:cs="Times New Roman"/>
                <w:sz w:val="24"/>
                <w:szCs w:val="24"/>
                <w:lang w:eastAsia="pt-BR"/>
              </w:rPr>
              <w:lastRenderedPageBreak/>
              <w:t>pacote;</w:t>
            </w:r>
          </w:p>
          <w:p w:rsidR="003A03A9" w:rsidRPr="009669B4" w:rsidRDefault="003A03A9" w:rsidP="00CA4E53">
            <w:pPr>
              <w:jc w:val="center"/>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 xml:space="preserve">Pastelzinho e Enroladinho: 20 pacotes com </w:t>
            </w:r>
            <w:proofErr w:type="gramStart"/>
            <w:r w:rsidRPr="009669B4">
              <w:rPr>
                <w:rFonts w:ascii="Corbel" w:eastAsia="Times New Roman" w:hAnsi="Corbel" w:cs="Times New Roman"/>
                <w:sz w:val="24"/>
                <w:szCs w:val="24"/>
                <w:lang w:eastAsia="pt-BR"/>
              </w:rPr>
              <w:t>20 unidade</w:t>
            </w:r>
            <w:proofErr w:type="gramEnd"/>
            <w:r w:rsidRPr="009669B4">
              <w:rPr>
                <w:rFonts w:ascii="Corbel" w:eastAsia="Times New Roman" w:hAnsi="Corbel" w:cs="Times New Roman"/>
                <w:sz w:val="24"/>
                <w:szCs w:val="24"/>
                <w:lang w:eastAsia="pt-BR"/>
              </w:rPr>
              <w:t xml:space="preserve"> por pacote, sendo 10 </w:t>
            </w:r>
            <w:proofErr w:type="spellStart"/>
            <w:r w:rsidRPr="009669B4">
              <w:rPr>
                <w:rFonts w:ascii="Corbel" w:eastAsia="Times New Roman" w:hAnsi="Corbel" w:cs="Times New Roman"/>
                <w:sz w:val="24"/>
                <w:szCs w:val="24"/>
                <w:lang w:eastAsia="pt-BR"/>
              </w:rPr>
              <w:t>pacts</w:t>
            </w:r>
            <w:proofErr w:type="spellEnd"/>
            <w:r w:rsidRPr="009669B4">
              <w:rPr>
                <w:rFonts w:ascii="Corbel" w:eastAsia="Times New Roman" w:hAnsi="Corbel" w:cs="Times New Roman"/>
                <w:sz w:val="24"/>
                <w:szCs w:val="24"/>
                <w:lang w:eastAsia="pt-BR"/>
              </w:rPr>
              <w:t xml:space="preserve"> de pastelzinho e 10 </w:t>
            </w:r>
            <w:proofErr w:type="spellStart"/>
            <w:r w:rsidRPr="009669B4">
              <w:rPr>
                <w:rFonts w:ascii="Corbel" w:eastAsia="Times New Roman" w:hAnsi="Corbel" w:cs="Times New Roman"/>
                <w:sz w:val="24"/>
                <w:szCs w:val="24"/>
                <w:lang w:eastAsia="pt-BR"/>
              </w:rPr>
              <w:t>pacts</w:t>
            </w:r>
            <w:proofErr w:type="spellEnd"/>
            <w:r w:rsidRPr="009669B4">
              <w:rPr>
                <w:rFonts w:ascii="Corbel" w:eastAsia="Times New Roman" w:hAnsi="Corbel" w:cs="Times New Roman"/>
                <w:sz w:val="24"/>
                <w:szCs w:val="24"/>
                <w:lang w:eastAsia="pt-BR"/>
              </w:rPr>
              <w:t xml:space="preserve"> de enroladinho</w:t>
            </w:r>
          </w:p>
        </w:tc>
        <w:tc>
          <w:tcPr>
            <w:tcW w:w="2126"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lastRenderedPageBreak/>
              <w:t>Produto deverá ser entregue parceladamente para permanecer dentro do prazo de validade por seis meses. Assim que for solicitado.</w:t>
            </w:r>
          </w:p>
        </w:tc>
      </w:tr>
      <w:tr w:rsidR="003A03A9" w:rsidRPr="009669B4" w:rsidTr="003A03A9">
        <w:trPr>
          <w:trHeight w:val="815"/>
        </w:trPr>
        <w:tc>
          <w:tcPr>
            <w:tcW w:w="1101"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lastRenderedPageBreak/>
              <w:t>15</w:t>
            </w:r>
          </w:p>
        </w:tc>
        <w:tc>
          <w:tcPr>
            <w:tcW w:w="2444"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Botijão de gás</w:t>
            </w:r>
          </w:p>
        </w:tc>
        <w:tc>
          <w:tcPr>
            <w:tcW w:w="1134"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Tipo gás de cozinha s/vasilhame</w:t>
            </w:r>
          </w:p>
        </w:tc>
        <w:tc>
          <w:tcPr>
            <w:tcW w:w="1950" w:type="dxa"/>
          </w:tcPr>
          <w:p w:rsidR="003A03A9" w:rsidRPr="009669B4" w:rsidRDefault="003A03A9" w:rsidP="00CA4E53">
            <w:pPr>
              <w:jc w:val="center"/>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02 gás</w:t>
            </w:r>
          </w:p>
          <w:p w:rsidR="003A03A9" w:rsidRPr="009669B4" w:rsidRDefault="003A03A9" w:rsidP="00CA4E53">
            <w:pPr>
              <w:jc w:val="center"/>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(Entregar de acordo com a solicitação e vasilhames da Câmara)</w:t>
            </w:r>
          </w:p>
        </w:tc>
        <w:tc>
          <w:tcPr>
            <w:tcW w:w="2126"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Produto deverá ser entregue parceladamente conforme 01 vasilhame disponível no órgão. Assim que for solicitado.</w:t>
            </w:r>
          </w:p>
        </w:tc>
      </w:tr>
    </w:tbl>
    <w:p w:rsidR="00382483" w:rsidRPr="009669B4" w:rsidRDefault="00382483" w:rsidP="000A738A">
      <w:pPr>
        <w:spacing w:after="0" w:line="240" w:lineRule="auto"/>
        <w:ind w:left="720"/>
        <w:contextualSpacing/>
        <w:jc w:val="center"/>
        <w:rPr>
          <w:rFonts w:ascii="Corbel" w:eastAsia="Times New Roman" w:hAnsi="Corbel" w:cs="Times New Roman"/>
          <w:b/>
          <w:sz w:val="24"/>
          <w:szCs w:val="24"/>
          <w:lang w:eastAsia="pt-BR"/>
        </w:rPr>
      </w:pPr>
    </w:p>
    <w:p w:rsidR="003A03A9" w:rsidRPr="009669B4" w:rsidRDefault="003A03A9" w:rsidP="000A738A">
      <w:pPr>
        <w:spacing w:after="0" w:line="240" w:lineRule="auto"/>
        <w:ind w:left="720"/>
        <w:contextualSpacing/>
        <w:jc w:val="center"/>
        <w:rPr>
          <w:rFonts w:ascii="Corbel" w:eastAsia="Times New Roman" w:hAnsi="Corbel" w:cs="Times New Roman"/>
          <w:b/>
          <w:sz w:val="24"/>
          <w:szCs w:val="24"/>
          <w:lang w:eastAsia="pt-BR"/>
        </w:rPr>
      </w:pPr>
    </w:p>
    <w:p w:rsidR="000A738A" w:rsidRPr="009669B4" w:rsidRDefault="003A03A9" w:rsidP="00382483">
      <w:pPr>
        <w:spacing w:after="0" w:line="240" w:lineRule="auto"/>
        <w:contextualSpacing/>
        <w:jc w:val="both"/>
        <w:rPr>
          <w:rFonts w:ascii="Corbel" w:eastAsia="Times New Roman" w:hAnsi="Corbel" w:cs="Times New Roman"/>
          <w:b/>
          <w:sz w:val="24"/>
          <w:szCs w:val="24"/>
          <w:lang w:eastAsia="pt-BR"/>
        </w:rPr>
      </w:pPr>
      <w:r w:rsidRPr="009669B4">
        <w:rPr>
          <w:rFonts w:ascii="Corbel" w:eastAsia="Times New Roman" w:hAnsi="Corbel" w:cs="Times New Roman"/>
          <w:b/>
          <w:sz w:val="24"/>
          <w:szCs w:val="24"/>
          <w:lang w:eastAsia="pt-BR"/>
        </w:rPr>
        <w:t xml:space="preserve">Tabela 03. </w:t>
      </w:r>
      <w:r w:rsidR="000A738A" w:rsidRPr="009669B4">
        <w:rPr>
          <w:rFonts w:ascii="Corbel" w:eastAsia="Times New Roman" w:hAnsi="Corbel" w:cs="Times New Roman"/>
          <w:b/>
          <w:sz w:val="24"/>
          <w:szCs w:val="24"/>
          <w:lang w:eastAsia="pt-BR"/>
        </w:rPr>
        <w:t xml:space="preserve"> Gêneros limpeza e higiene e material de consumo/expediente</w:t>
      </w:r>
      <w:r w:rsidRPr="009669B4">
        <w:rPr>
          <w:rFonts w:ascii="Corbel" w:eastAsia="Times New Roman" w:hAnsi="Corbel" w:cs="Times New Roman"/>
          <w:b/>
          <w:sz w:val="24"/>
          <w:szCs w:val="24"/>
          <w:lang w:eastAsia="pt-BR"/>
        </w:rPr>
        <w:t xml:space="preserve"> - </w:t>
      </w:r>
      <w:r w:rsidR="000A738A" w:rsidRPr="009669B4">
        <w:rPr>
          <w:rFonts w:ascii="Corbel" w:eastAsia="Times New Roman" w:hAnsi="Corbel" w:cs="Times New Roman"/>
          <w:b/>
          <w:sz w:val="24"/>
          <w:szCs w:val="24"/>
          <w:lang w:eastAsia="pt-BR"/>
        </w:rPr>
        <w:t xml:space="preserve">Objetivo: Efetivar compra de itens por </w:t>
      </w:r>
      <w:proofErr w:type="gramStart"/>
      <w:r w:rsidR="000A738A" w:rsidRPr="009669B4">
        <w:rPr>
          <w:rFonts w:ascii="Corbel" w:eastAsia="Times New Roman" w:hAnsi="Corbel" w:cs="Times New Roman"/>
          <w:b/>
          <w:sz w:val="24"/>
          <w:szCs w:val="24"/>
          <w:lang w:eastAsia="pt-BR"/>
        </w:rPr>
        <w:t>dispensa –compra</w:t>
      </w:r>
      <w:proofErr w:type="gramEnd"/>
      <w:r w:rsidR="000A738A" w:rsidRPr="009669B4">
        <w:rPr>
          <w:rFonts w:ascii="Corbel" w:eastAsia="Times New Roman" w:hAnsi="Corbel" w:cs="Times New Roman"/>
          <w:b/>
          <w:sz w:val="24"/>
          <w:szCs w:val="24"/>
          <w:lang w:eastAsia="pt-BR"/>
        </w:rPr>
        <w:t xml:space="preserve"> direta</w:t>
      </w:r>
    </w:p>
    <w:p w:rsidR="000A738A" w:rsidRPr="009669B4" w:rsidRDefault="000A738A" w:rsidP="000A738A">
      <w:pPr>
        <w:tabs>
          <w:tab w:val="left" w:pos="3000"/>
        </w:tabs>
        <w:rPr>
          <w:rFonts w:ascii="Corbel" w:eastAsia="Calibri" w:hAnsi="Corbel" w:cs="Times New Roman"/>
          <w:i/>
          <w:sz w:val="24"/>
          <w:szCs w:val="24"/>
        </w:rPr>
      </w:pPr>
    </w:p>
    <w:tbl>
      <w:tblPr>
        <w:tblpPr w:leftFromText="141" w:rightFromText="141" w:vertAnchor="text" w:horzAnchor="margin" w:tblpXSpec="center" w:tblpY="201"/>
        <w:tblW w:w="8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2444"/>
        <w:gridCol w:w="1241"/>
        <w:gridCol w:w="3686"/>
      </w:tblGrid>
      <w:tr w:rsidR="003A03A9" w:rsidRPr="009669B4" w:rsidTr="00576CA1">
        <w:trPr>
          <w:trHeight w:val="815"/>
        </w:trPr>
        <w:tc>
          <w:tcPr>
            <w:tcW w:w="1277"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Nº item</w:t>
            </w:r>
          </w:p>
        </w:tc>
        <w:tc>
          <w:tcPr>
            <w:tcW w:w="2444"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Descrição</w:t>
            </w:r>
          </w:p>
        </w:tc>
        <w:tc>
          <w:tcPr>
            <w:tcW w:w="1241"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Quant</w:t>
            </w:r>
          </w:p>
        </w:tc>
        <w:tc>
          <w:tcPr>
            <w:tcW w:w="3686"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Tipo</w:t>
            </w:r>
          </w:p>
        </w:tc>
      </w:tr>
      <w:tr w:rsidR="003A03A9" w:rsidRPr="009669B4" w:rsidTr="00576CA1">
        <w:trPr>
          <w:trHeight w:val="815"/>
        </w:trPr>
        <w:tc>
          <w:tcPr>
            <w:tcW w:w="1277"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01</w:t>
            </w:r>
          </w:p>
        </w:tc>
        <w:tc>
          <w:tcPr>
            <w:tcW w:w="2444"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Sabão em Pó de primeira qualidade</w:t>
            </w:r>
          </w:p>
        </w:tc>
        <w:tc>
          <w:tcPr>
            <w:tcW w:w="1241"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10 caixas</w:t>
            </w:r>
          </w:p>
          <w:p w:rsidR="003A03A9" w:rsidRPr="009669B4" w:rsidRDefault="003A03A9" w:rsidP="00CA4E53">
            <w:pPr>
              <w:spacing w:after="0" w:line="240" w:lineRule="auto"/>
              <w:contextualSpacing/>
              <w:rPr>
                <w:rFonts w:ascii="Corbel" w:eastAsia="Times New Roman" w:hAnsi="Corbel" w:cs="Times New Roman"/>
                <w:sz w:val="24"/>
                <w:szCs w:val="24"/>
                <w:lang w:eastAsia="pt-BR"/>
              </w:rPr>
            </w:pPr>
            <w:proofErr w:type="gramStart"/>
            <w:r w:rsidRPr="009669B4">
              <w:rPr>
                <w:rFonts w:ascii="Corbel" w:eastAsia="Times New Roman" w:hAnsi="Corbel" w:cs="Times New Roman"/>
                <w:sz w:val="24"/>
                <w:szCs w:val="24"/>
                <w:lang w:eastAsia="pt-BR"/>
              </w:rPr>
              <w:t>de</w:t>
            </w:r>
            <w:proofErr w:type="gramEnd"/>
            <w:r w:rsidRPr="009669B4">
              <w:rPr>
                <w:rFonts w:ascii="Corbel" w:eastAsia="Times New Roman" w:hAnsi="Corbel" w:cs="Times New Roman"/>
                <w:sz w:val="24"/>
                <w:szCs w:val="24"/>
                <w:lang w:eastAsia="pt-BR"/>
              </w:rPr>
              <w:t xml:space="preserve"> 500 </w:t>
            </w:r>
            <w:proofErr w:type="spellStart"/>
            <w:r w:rsidRPr="009669B4">
              <w:rPr>
                <w:rFonts w:ascii="Corbel" w:eastAsia="Times New Roman" w:hAnsi="Corbel" w:cs="Times New Roman"/>
                <w:sz w:val="24"/>
                <w:szCs w:val="24"/>
                <w:lang w:eastAsia="pt-BR"/>
              </w:rPr>
              <w:t>gr</w:t>
            </w:r>
            <w:proofErr w:type="spellEnd"/>
            <w:r w:rsidRPr="009669B4">
              <w:rPr>
                <w:rFonts w:ascii="Corbel" w:eastAsia="Times New Roman" w:hAnsi="Corbel" w:cs="Times New Roman"/>
                <w:sz w:val="24"/>
                <w:szCs w:val="24"/>
                <w:lang w:eastAsia="pt-BR"/>
              </w:rPr>
              <w:t xml:space="preserve"> cada</w:t>
            </w:r>
          </w:p>
        </w:tc>
        <w:tc>
          <w:tcPr>
            <w:tcW w:w="3686"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Sabão em pó para lavagens</w:t>
            </w:r>
          </w:p>
        </w:tc>
      </w:tr>
      <w:tr w:rsidR="003A03A9" w:rsidRPr="009669B4" w:rsidTr="00576CA1">
        <w:trPr>
          <w:trHeight w:val="815"/>
        </w:trPr>
        <w:tc>
          <w:tcPr>
            <w:tcW w:w="1277"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p>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02</w:t>
            </w:r>
          </w:p>
        </w:tc>
        <w:tc>
          <w:tcPr>
            <w:tcW w:w="2444"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 xml:space="preserve">Desinfetante para limpeza de banheiro - </w:t>
            </w:r>
          </w:p>
        </w:tc>
        <w:tc>
          <w:tcPr>
            <w:tcW w:w="1241"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 xml:space="preserve"> 10 Frascos</w:t>
            </w:r>
          </w:p>
        </w:tc>
        <w:tc>
          <w:tcPr>
            <w:tcW w:w="3686"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Frascos 500 ml</w:t>
            </w:r>
          </w:p>
        </w:tc>
      </w:tr>
      <w:tr w:rsidR="003A03A9" w:rsidRPr="009669B4" w:rsidTr="00576CA1">
        <w:trPr>
          <w:trHeight w:val="815"/>
        </w:trPr>
        <w:tc>
          <w:tcPr>
            <w:tcW w:w="1277"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p>
          <w:p w:rsidR="003A03A9" w:rsidRPr="009669B4" w:rsidRDefault="003A03A9" w:rsidP="00CA4E53">
            <w:pPr>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03</w:t>
            </w:r>
          </w:p>
        </w:tc>
        <w:tc>
          <w:tcPr>
            <w:tcW w:w="2444"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Detergente para cozinha – lava louça</w:t>
            </w:r>
          </w:p>
        </w:tc>
        <w:tc>
          <w:tcPr>
            <w:tcW w:w="1241"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20</w:t>
            </w:r>
          </w:p>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Frascos</w:t>
            </w:r>
          </w:p>
        </w:tc>
        <w:tc>
          <w:tcPr>
            <w:tcW w:w="3686"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Frascos 500 ml</w:t>
            </w:r>
          </w:p>
        </w:tc>
      </w:tr>
      <w:tr w:rsidR="003A03A9" w:rsidRPr="009669B4" w:rsidTr="00576CA1">
        <w:trPr>
          <w:trHeight w:val="815"/>
        </w:trPr>
        <w:tc>
          <w:tcPr>
            <w:tcW w:w="1277"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p>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04</w:t>
            </w:r>
          </w:p>
        </w:tc>
        <w:tc>
          <w:tcPr>
            <w:tcW w:w="2444"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Copo plástico descartável transparente - 200 ml</w:t>
            </w:r>
          </w:p>
        </w:tc>
        <w:tc>
          <w:tcPr>
            <w:tcW w:w="1241" w:type="dxa"/>
          </w:tcPr>
          <w:p w:rsidR="003A03A9" w:rsidRPr="009669B4" w:rsidRDefault="003A03A9" w:rsidP="00CA4E53">
            <w:pPr>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10 frascos</w:t>
            </w:r>
          </w:p>
          <w:p w:rsidR="003A03A9" w:rsidRPr="009669B4" w:rsidRDefault="003A03A9" w:rsidP="00CA4E53">
            <w:pPr>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 xml:space="preserve">Com 100 unidades </w:t>
            </w:r>
            <w:r w:rsidRPr="009669B4">
              <w:rPr>
                <w:rFonts w:ascii="Corbel" w:eastAsia="Times New Roman" w:hAnsi="Corbel" w:cs="Times New Roman"/>
                <w:sz w:val="24"/>
                <w:szCs w:val="24"/>
                <w:lang w:eastAsia="pt-BR"/>
              </w:rPr>
              <w:lastRenderedPageBreak/>
              <w:t>cada</w:t>
            </w:r>
          </w:p>
        </w:tc>
        <w:tc>
          <w:tcPr>
            <w:tcW w:w="3686"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lastRenderedPageBreak/>
              <w:t>1.000 unidades de copo/ 200 ml cada</w:t>
            </w:r>
          </w:p>
        </w:tc>
      </w:tr>
      <w:tr w:rsidR="003A03A9" w:rsidRPr="009669B4" w:rsidTr="00576CA1">
        <w:trPr>
          <w:trHeight w:val="815"/>
        </w:trPr>
        <w:tc>
          <w:tcPr>
            <w:tcW w:w="1277"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lastRenderedPageBreak/>
              <w:t>05</w:t>
            </w:r>
          </w:p>
        </w:tc>
        <w:tc>
          <w:tcPr>
            <w:tcW w:w="2444"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Copo plástico descartável branco para café – 50 ml</w:t>
            </w:r>
          </w:p>
        </w:tc>
        <w:tc>
          <w:tcPr>
            <w:tcW w:w="1241"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08 frascos</w:t>
            </w:r>
          </w:p>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Com 100 unidades cada</w:t>
            </w:r>
          </w:p>
        </w:tc>
        <w:tc>
          <w:tcPr>
            <w:tcW w:w="3686"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800 unidades de copo/café</w:t>
            </w:r>
          </w:p>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De 50 ml</w:t>
            </w:r>
          </w:p>
        </w:tc>
      </w:tr>
      <w:tr w:rsidR="003A03A9" w:rsidRPr="009669B4" w:rsidTr="00576CA1">
        <w:trPr>
          <w:trHeight w:val="815"/>
        </w:trPr>
        <w:tc>
          <w:tcPr>
            <w:tcW w:w="1277"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06</w:t>
            </w:r>
          </w:p>
        </w:tc>
        <w:tc>
          <w:tcPr>
            <w:tcW w:w="2444"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Água sanitária</w:t>
            </w:r>
          </w:p>
        </w:tc>
        <w:tc>
          <w:tcPr>
            <w:tcW w:w="1241" w:type="dxa"/>
          </w:tcPr>
          <w:p w:rsidR="003A03A9" w:rsidRPr="009669B4" w:rsidRDefault="003A03A9" w:rsidP="00CA4E53">
            <w:pPr>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40 litros</w:t>
            </w:r>
          </w:p>
        </w:tc>
        <w:tc>
          <w:tcPr>
            <w:tcW w:w="3686"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Garrafa plástica de 2 l cada</w:t>
            </w:r>
          </w:p>
        </w:tc>
      </w:tr>
      <w:tr w:rsidR="003A03A9" w:rsidRPr="009669B4" w:rsidTr="00576CA1">
        <w:trPr>
          <w:trHeight w:val="815"/>
        </w:trPr>
        <w:tc>
          <w:tcPr>
            <w:tcW w:w="1277"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07</w:t>
            </w:r>
          </w:p>
        </w:tc>
        <w:tc>
          <w:tcPr>
            <w:tcW w:w="2444"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 xml:space="preserve">Papel Higiênico tipo branco, picotado, melhor </w:t>
            </w:r>
            <w:proofErr w:type="spellStart"/>
            <w:proofErr w:type="gramStart"/>
            <w:r w:rsidRPr="009669B4">
              <w:rPr>
                <w:rFonts w:ascii="Corbel" w:eastAsia="Times New Roman" w:hAnsi="Corbel" w:cs="Times New Roman"/>
                <w:sz w:val="24"/>
                <w:szCs w:val="24"/>
                <w:lang w:eastAsia="pt-BR"/>
              </w:rPr>
              <w:t>qualidade,</w:t>
            </w:r>
            <w:proofErr w:type="gramEnd"/>
            <w:r w:rsidRPr="009669B4">
              <w:rPr>
                <w:rFonts w:ascii="Corbel" w:eastAsia="Times New Roman" w:hAnsi="Corbel" w:cs="Times New Roman"/>
                <w:sz w:val="24"/>
                <w:szCs w:val="24"/>
                <w:lang w:eastAsia="pt-BR"/>
              </w:rPr>
              <w:t>macio</w:t>
            </w:r>
            <w:proofErr w:type="spellEnd"/>
            <w:r w:rsidRPr="009669B4">
              <w:rPr>
                <w:rFonts w:ascii="Corbel" w:eastAsia="Times New Roman" w:hAnsi="Corbel" w:cs="Times New Roman"/>
                <w:sz w:val="24"/>
                <w:szCs w:val="24"/>
                <w:lang w:eastAsia="pt-BR"/>
              </w:rPr>
              <w:t>, folha dupla.</w:t>
            </w:r>
          </w:p>
          <w:p w:rsidR="003A03A9" w:rsidRPr="009669B4" w:rsidRDefault="003A03A9" w:rsidP="00CA4E53">
            <w:pPr>
              <w:spacing w:after="0" w:line="240" w:lineRule="auto"/>
              <w:contextualSpacing/>
              <w:rPr>
                <w:rFonts w:ascii="Corbel" w:eastAsia="Times New Roman" w:hAnsi="Corbel" w:cs="Times New Roman"/>
                <w:sz w:val="24"/>
                <w:szCs w:val="24"/>
                <w:lang w:eastAsia="pt-BR"/>
              </w:rPr>
            </w:pPr>
          </w:p>
        </w:tc>
        <w:tc>
          <w:tcPr>
            <w:tcW w:w="1241"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10 pacotes</w:t>
            </w:r>
          </w:p>
        </w:tc>
        <w:tc>
          <w:tcPr>
            <w:tcW w:w="3686"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Pacote com 04 rolos de</w:t>
            </w:r>
          </w:p>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 xml:space="preserve">60m cada </w:t>
            </w:r>
          </w:p>
        </w:tc>
      </w:tr>
      <w:tr w:rsidR="003A03A9" w:rsidRPr="009669B4" w:rsidTr="00576CA1">
        <w:trPr>
          <w:trHeight w:val="815"/>
        </w:trPr>
        <w:tc>
          <w:tcPr>
            <w:tcW w:w="1277"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08</w:t>
            </w:r>
          </w:p>
        </w:tc>
        <w:tc>
          <w:tcPr>
            <w:tcW w:w="2444"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Papel toalha folha dupla para uso em cozinha</w:t>
            </w:r>
          </w:p>
        </w:tc>
        <w:tc>
          <w:tcPr>
            <w:tcW w:w="1241"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08 pacotes</w:t>
            </w:r>
          </w:p>
        </w:tc>
        <w:tc>
          <w:tcPr>
            <w:tcW w:w="3686"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Pacote com 02 unidades</w:t>
            </w:r>
          </w:p>
        </w:tc>
      </w:tr>
      <w:tr w:rsidR="003A03A9" w:rsidRPr="009669B4" w:rsidTr="00576CA1">
        <w:trPr>
          <w:trHeight w:val="815"/>
        </w:trPr>
        <w:tc>
          <w:tcPr>
            <w:tcW w:w="1277"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09</w:t>
            </w:r>
          </w:p>
        </w:tc>
        <w:tc>
          <w:tcPr>
            <w:tcW w:w="2444"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 xml:space="preserve">Saco de lixo preto, com 50 litros, </w:t>
            </w:r>
            <w:proofErr w:type="gramStart"/>
            <w:r w:rsidRPr="009669B4">
              <w:rPr>
                <w:rFonts w:ascii="Corbel" w:eastAsia="Times New Roman" w:hAnsi="Corbel" w:cs="Times New Roman"/>
                <w:sz w:val="24"/>
                <w:szCs w:val="24"/>
                <w:lang w:eastAsia="pt-BR"/>
              </w:rPr>
              <w:t>reforçado</w:t>
            </w:r>
            <w:proofErr w:type="gramEnd"/>
          </w:p>
        </w:tc>
        <w:tc>
          <w:tcPr>
            <w:tcW w:w="1241"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10 pacotes com 100 unidades cada</w:t>
            </w:r>
          </w:p>
        </w:tc>
        <w:tc>
          <w:tcPr>
            <w:tcW w:w="3686" w:type="dxa"/>
          </w:tcPr>
          <w:p w:rsidR="003A03A9" w:rsidRPr="009669B4" w:rsidRDefault="003A03A9" w:rsidP="00CA4E53">
            <w:pPr>
              <w:spacing w:after="0" w:line="240" w:lineRule="auto"/>
              <w:rPr>
                <w:rFonts w:ascii="Corbel" w:eastAsia="Times New Roman" w:hAnsi="Corbel" w:cs="Times New Roman"/>
                <w:sz w:val="24"/>
                <w:szCs w:val="24"/>
                <w:lang w:eastAsia="pt-BR"/>
              </w:rPr>
            </w:pPr>
            <w:proofErr w:type="gramStart"/>
            <w:r w:rsidRPr="009669B4">
              <w:rPr>
                <w:rFonts w:ascii="Corbel" w:eastAsia="Times New Roman" w:hAnsi="Corbel" w:cs="Times New Roman"/>
                <w:sz w:val="24"/>
                <w:szCs w:val="24"/>
                <w:lang w:eastAsia="pt-BR"/>
              </w:rPr>
              <w:t>saco</w:t>
            </w:r>
            <w:proofErr w:type="gramEnd"/>
            <w:r w:rsidRPr="009669B4">
              <w:rPr>
                <w:rFonts w:ascii="Corbel" w:eastAsia="Times New Roman" w:hAnsi="Corbel" w:cs="Times New Roman"/>
                <w:sz w:val="24"/>
                <w:szCs w:val="24"/>
                <w:lang w:eastAsia="pt-BR"/>
              </w:rPr>
              <w:t xml:space="preserve"> de lixo em 10 pacotes</w:t>
            </w:r>
          </w:p>
          <w:p w:rsidR="003A03A9" w:rsidRPr="009669B4" w:rsidRDefault="003A03A9" w:rsidP="00CA4E53">
            <w:pPr>
              <w:spacing w:after="0" w:line="240" w:lineRule="auto"/>
              <w:rPr>
                <w:rFonts w:ascii="Corbel" w:eastAsia="Times New Roman" w:hAnsi="Corbel" w:cs="Times New Roman"/>
                <w:sz w:val="24"/>
                <w:szCs w:val="24"/>
                <w:lang w:eastAsia="pt-BR"/>
              </w:rPr>
            </w:pPr>
            <w:proofErr w:type="gramStart"/>
            <w:r w:rsidRPr="009669B4">
              <w:rPr>
                <w:rFonts w:ascii="Corbel" w:eastAsia="Times New Roman" w:hAnsi="Corbel" w:cs="Times New Roman"/>
                <w:sz w:val="24"/>
                <w:szCs w:val="24"/>
                <w:lang w:eastAsia="pt-BR"/>
              </w:rPr>
              <w:t>reforçado</w:t>
            </w:r>
            <w:proofErr w:type="gramEnd"/>
            <w:r w:rsidRPr="009669B4">
              <w:rPr>
                <w:rFonts w:ascii="Corbel" w:eastAsia="Times New Roman" w:hAnsi="Corbel" w:cs="Times New Roman"/>
                <w:sz w:val="24"/>
                <w:szCs w:val="24"/>
                <w:lang w:eastAsia="pt-BR"/>
              </w:rPr>
              <w:t>, cada pacote contém 100 unidades ou equivalente</w:t>
            </w:r>
          </w:p>
        </w:tc>
      </w:tr>
      <w:tr w:rsidR="003A03A9" w:rsidRPr="009669B4" w:rsidTr="00576CA1">
        <w:trPr>
          <w:trHeight w:val="815"/>
        </w:trPr>
        <w:tc>
          <w:tcPr>
            <w:tcW w:w="1277"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10</w:t>
            </w:r>
          </w:p>
        </w:tc>
        <w:tc>
          <w:tcPr>
            <w:tcW w:w="2444"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 xml:space="preserve">Pilhas tipo palito </w:t>
            </w:r>
          </w:p>
        </w:tc>
        <w:tc>
          <w:tcPr>
            <w:tcW w:w="1241"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08</w:t>
            </w:r>
          </w:p>
        </w:tc>
        <w:tc>
          <w:tcPr>
            <w:tcW w:w="3686"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Pilhas para relógio de parede</w:t>
            </w:r>
          </w:p>
        </w:tc>
      </w:tr>
      <w:tr w:rsidR="003A03A9" w:rsidRPr="009669B4" w:rsidTr="00576CA1">
        <w:trPr>
          <w:trHeight w:val="815"/>
        </w:trPr>
        <w:tc>
          <w:tcPr>
            <w:tcW w:w="1277"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11</w:t>
            </w:r>
          </w:p>
        </w:tc>
        <w:tc>
          <w:tcPr>
            <w:tcW w:w="2444"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Fita durex larga adesiva transparente</w:t>
            </w:r>
          </w:p>
        </w:tc>
        <w:tc>
          <w:tcPr>
            <w:tcW w:w="1241"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03</w:t>
            </w:r>
          </w:p>
        </w:tc>
        <w:tc>
          <w:tcPr>
            <w:tcW w:w="3686"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proofErr w:type="gramStart"/>
            <w:r w:rsidRPr="009669B4">
              <w:rPr>
                <w:rFonts w:ascii="Corbel" w:eastAsia="Times New Roman" w:hAnsi="Corbel" w:cs="Times New Roman"/>
                <w:sz w:val="24"/>
                <w:szCs w:val="24"/>
                <w:lang w:eastAsia="pt-BR"/>
              </w:rPr>
              <w:t>Fita ,</w:t>
            </w:r>
            <w:proofErr w:type="gramEnd"/>
            <w:r w:rsidRPr="009669B4">
              <w:rPr>
                <w:rFonts w:ascii="Corbel" w:eastAsia="Times New Roman" w:hAnsi="Corbel" w:cs="Times New Roman"/>
                <w:sz w:val="24"/>
                <w:szCs w:val="24"/>
                <w:lang w:eastAsia="pt-BR"/>
              </w:rPr>
              <w:t xml:space="preserve"> cada unidade com 48X100 – tipo larga</w:t>
            </w:r>
          </w:p>
        </w:tc>
      </w:tr>
      <w:tr w:rsidR="003A03A9" w:rsidRPr="009669B4" w:rsidTr="00576CA1">
        <w:trPr>
          <w:trHeight w:val="815"/>
        </w:trPr>
        <w:tc>
          <w:tcPr>
            <w:tcW w:w="1277"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12</w:t>
            </w:r>
          </w:p>
        </w:tc>
        <w:tc>
          <w:tcPr>
            <w:tcW w:w="2444"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 xml:space="preserve">Canetas </w:t>
            </w:r>
            <w:proofErr w:type="spellStart"/>
            <w:r w:rsidRPr="009669B4">
              <w:rPr>
                <w:rFonts w:ascii="Corbel" w:eastAsia="Times New Roman" w:hAnsi="Corbel" w:cs="Times New Roman"/>
                <w:sz w:val="24"/>
                <w:szCs w:val="24"/>
                <w:lang w:eastAsia="pt-BR"/>
              </w:rPr>
              <w:t>bic</w:t>
            </w:r>
            <w:proofErr w:type="spellEnd"/>
            <w:r w:rsidRPr="009669B4">
              <w:rPr>
                <w:rFonts w:ascii="Corbel" w:eastAsia="Times New Roman" w:hAnsi="Corbel" w:cs="Times New Roman"/>
                <w:sz w:val="24"/>
                <w:szCs w:val="24"/>
                <w:lang w:eastAsia="pt-BR"/>
              </w:rPr>
              <w:t xml:space="preserve"> cor azul ponta fina com tampa de furo</w:t>
            </w:r>
          </w:p>
        </w:tc>
        <w:tc>
          <w:tcPr>
            <w:tcW w:w="1241"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03</w:t>
            </w:r>
          </w:p>
          <w:p w:rsidR="003A03A9" w:rsidRPr="009669B4" w:rsidRDefault="003A03A9" w:rsidP="00CA4E53">
            <w:pPr>
              <w:spacing w:after="0" w:line="240" w:lineRule="auto"/>
              <w:contextualSpacing/>
              <w:rPr>
                <w:rFonts w:ascii="Corbel" w:eastAsia="Times New Roman" w:hAnsi="Corbel" w:cs="Times New Roman"/>
                <w:sz w:val="24"/>
                <w:szCs w:val="24"/>
                <w:lang w:eastAsia="pt-BR"/>
              </w:rPr>
            </w:pPr>
            <w:proofErr w:type="gramStart"/>
            <w:r w:rsidRPr="009669B4">
              <w:rPr>
                <w:rFonts w:ascii="Corbel" w:eastAsia="Times New Roman" w:hAnsi="Corbel" w:cs="Times New Roman"/>
                <w:sz w:val="24"/>
                <w:szCs w:val="24"/>
                <w:lang w:eastAsia="pt-BR"/>
              </w:rPr>
              <w:t>caixas</w:t>
            </w:r>
            <w:proofErr w:type="gramEnd"/>
            <w:r w:rsidRPr="009669B4">
              <w:rPr>
                <w:rFonts w:ascii="Corbel" w:eastAsia="Times New Roman" w:hAnsi="Corbel" w:cs="Times New Roman"/>
                <w:sz w:val="24"/>
                <w:szCs w:val="24"/>
                <w:lang w:eastAsia="pt-BR"/>
              </w:rPr>
              <w:t xml:space="preserve"> com 50 unidades</w:t>
            </w:r>
          </w:p>
        </w:tc>
        <w:tc>
          <w:tcPr>
            <w:tcW w:w="3686" w:type="dxa"/>
          </w:tcPr>
          <w:p w:rsidR="003A03A9" w:rsidRPr="009669B4" w:rsidRDefault="003A03A9" w:rsidP="00CA4E53">
            <w:pPr>
              <w:spacing w:after="0" w:line="240" w:lineRule="auto"/>
              <w:contextualSpacing/>
              <w:rPr>
                <w:rFonts w:ascii="Corbel" w:eastAsia="Times New Roman" w:hAnsi="Corbel" w:cs="Times New Roman"/>
                <w:sz w:val="24"/>
                <w:szCs w:val="24"/>
                <w:lang w:eastAsia="pt-BR"/>
              </w:rPr>
            </w:pPr>
            <w:r w:rsidRPr="009669B4">
              <w:rPr>
                <w:rFonts w:ascii="Corbel" w:eastAsia="Times New Roman" w:hAnsi="Corbel" w:cs="Times New Roman"/>
                <w:sz w:val="24"/>
                <w:szCs w:val="24"/>
                <w:lang w:eastAsia="pt-BR"/>
              </w:rPr>
              <w:t>Caixa com 50 unidades</w:t>
            </w:r>
          </w:p>
        </w:tc>
      </w:tr>
    </w:tbl>
    <w:p w:rsidR="000A738A" w:rsidRPr="009669B4" w:rsidRDefault="000A738A" w:rsidP="000A738A">
      <w:pPr>
        <w:pStyle w:val="PargrafodaLista"/>
        <w:tabs>
          <w:tab w:val="left" w:pos="2775"/>
        </w:tabs>
        <w:ind w:left="502"/>
        <w:rPr>
          <w:rFonts w:ascii="Corbel" w:eastAsia="Calibri" w:hAnsi="Corbel" w:cs="Times New Roman"/>
          <w:sz w:val="24"/>
          <w:szCs w:val="24"/>
        </w:rPr>
      </w:pPr>
    </w:p>
    <w:p w:rsidR="00382483" w:rsidRPr="009669B4" w:rsidRDefault="00382483" w:rsidP="00382483">
      <w:pPr>
        <w:jc w:val="both"/>
        <w:rPr>
          <w:rFonts w:ascii="Corbel" w:hAnsi="Corbel"/>
          <w:sz w:val="24"/>
          <w:szCs w:val="24"/>
        </w:rPr>
      </w:pPr>
      <w:r w:rsidRPr="009669B4">
        <w:rPr>
          <w:rFonts w:ascii="Corbel" w:hAnsi="Corbel"/>
          <w:sz w:val="24"/>
          <w:szCs w:val="24"/>
        </w:rPr>
        <w:t>Tabela 04. PRODUTOS E SERVIÇOS DE RECARGA DE CARTUCHOS</w:t>
      </w:r>
    </w:p>
    <w:tbl>
      <w:tblPr>
        <w:tblStyle w:val="Tabelacomgrade"/>
        <w:tblW w:w="8755" w:type="dxa"/>
        <w:tblLayout w:type="fixed"/>
        <w:tblLook w:val="04A0" w:firstRow="1" w:lastRow="0" w:firstColumn="1" w:lastColumn="0" w:noHBand="0" w:noVBand="1"/>
      </w:tblPr>
      <w:tblGrid>
        <w:gridCol w:w="581"/>
        <w:gridCol w:w="2859"/>
        <w:gridCol w:w="2155"/>
        <w:gridCol w:w="899"/>
        <w:gridCol w:w="2261"/>
      </w:tblGrid>
      <w:tr w:rsidR="00382483" w:rsidRPr="009669B4" w:rsidTr="00CA4E53">
        <w:tc>
          <w:tcPr>
            <w:tcW w:w="581" w:type="dxa"/>
          </w:tcPr>
          <w:p w:rsidR="00382483" w:rsidRPr="00576CA1" w:rsidRDefault="00382483" w:rsidP="00CA4E53">
            <w:pPr>
              <w:jc w:val="both"/>
              <w:rPr>
                <w:rFonts w:ascii="Corbel" w:hAnsi="Corbel" w:cs="Arial"/>
                <w:sz w:val="24"/>
                <w:szCs w:val="24"/>
              </w:rPr>
            </w:pPr>
            <w:r w:rsidRPr="00576CA1">
              <w:rPr>
                <w:rFonts w:ascii="Corbel" w:hAnsi="Corbel" w:cs="Arial"/>
                <w:sz w:val="24"/>
                <w:szCs w:val="24"/>
              </w:rPr>
              <w:t>Item</w:t>
            </w:r>
          </w:p>
        </w:tc>
        <w:tc>
          <w:tcPr>
            <w:tcW w:w="2859" w:type="dxa"/>
          </w:tcPr>
          <w:p w:rsidR="00382483" w:rsidRPr="00576CA1" w:rsidRDefault="00382483" w:rsidP="00CA4E53">
            <w:pPr>
              <w:jc w:val="both"/>
              <w:rPr>
                <w:rFonts w:ascii="Corbel" w:hAnsi="Corbel" w:cs="Arial"/>
                <w:sz w:val="24"/>
                <w:szCs w:val="24"/>
              </w:rPr>
            </w:pPr>
            <w:r w:rsidRPr="00576CA1">
              <w:rPr>
                <w:rFonts w:ascii="Corbel" w:hAnsi="Corbel" w:cs="Arial"/>
                <w:sz w:val="24"/>
                <w:szCs w:val="24"/>
              </w:rPr>
              <w:t>DESCRIÇÃO DOS PRODUTOS E</w:t>
            </w:r>
            <w:proofErr w:type="gramStart"/>
            <w:r w:rsidRPr="00576CA1">
              <w:rPr>
                <w:rFonts w:ascii="Corbel" w:hAnsi="Corbel" w:cs="Arial"/>
                <w:sz w:val="24"/>
                <w:szCs w:val="24"/>
              </w:rPr>
              <w:t xml:space="preserve">  </w:t>
            </w:r>
            <w:proofErr w:type="gramEnd"/>
            <w:r w:rsidRPr="00576CA1">
              <w:rPr>
                <w:rFonts w:ascii="Corbel" w:hAnsi="Corbel" w:cs="Arial"/>
                <w:sz w:val="24"/>
                <w:szCs w:val="24"/>
              </w:rPr>
              <w:t>SERVIÇOS</w:t>
            </w:r>
          </w:p>
        </w:tc>
        <w:tc>
          <w:tcPr>
            <w:tcW w:w="2155" w:type="dxa"/>
          </w:tcPr>
          <w:p w:rsidR="00382483" w:rsidRPr="00576CA1" w:rsidRDefault="00382483" w:rsidP="00CA4E53">
            <w:pPr>
              <w:jc w:val="both"/>
              <w:rPr>
                <w:rFonts w:ascii="Corbel" w:hAnsi="Corbel" w:cs="Arial"/>
                <w:sz w:val="24"/>
                <w:szCs w:val="24"/>
              </w:rPr>
            </w:pPr>
            <w:r w:rsidRPr="00576CA1">
              <w:rPr>
                <w:rFonts w:ascii="Corbel" w:hAnsi="Corbel" w:cs="Arial"/>
                <w:sz w:val="24"/>
                <w:szCs w:val="24"/>
              </w:rPr>
              <w:t>Equipamentos Atendidos</w:t>
            </w:r>
          </w:p>
        </w:tc>
        <w:tc>
          <w:tcPr>
            <w:tcW w:w="899" w:type="dxa"/>
          </w:tcPr>
          <w:p w:rsidR="00382483" w:rsidRPr="00576CA1" w:rsidRDefault="00382483" w:rsidP="00CA4E53">
            <w:pPr>
              <w:jc w:val="both"/>
              <w:rPr>
                <w:rFonts w:ascii="Corbel" w:hAnsi="Corbel" w:cs="Arial"/>
                <w:sz w:val="24"/>
                <w:szCs w:val="24"/>
              </w:rPr>
            </w:pPr>
            <w:r w:rsidRPr="00576CA1">
              <w:rPr>
                <w:rFonts w:ascii="Corbel" w:hAnsi="Corbel" w:cs="Arial"/>
                <w:sz w:val="24"/>
                <w:szCs w:val="24"/>
              </w:rPr>
              <w:t xml:space="preserve">Quantidade </w:t>
            </w:r>
          </w:p>
        </w:tc>
        <w:tc>
          <w:tcPr>
            <w:tcW w:w="2261" w:type="dxa"/>
          </w:tcPr>
          <w:p w:rsidR="00382483" w:rsidRPr="00576CA1" w:rsidRDefault="00382483" w:rsidP="00CA4E53">
            <w:pPr>
              <w:jc w:val="both"/>
              <w:rPr>
                <w:rFonts w:ascii="Corbel" w:hAnsi="Corbel" w:cs="Arial"/>
                <w:i/>
                <w:sz w:val="24"/>
                <w:szCs w:val="24"/>
              </w:rPr>
            </w:pPr>
            <w:r w:rsidRPr="00576CA1">
              <w:rPr>
                <w:rFonts w:ascii="Corbel" w:hAnsi="Corbel" w:cs="Arial"/>
                <w:i/>
                <w:sz w:val="24"/>
                <w:szCs w:val="24"/>
              </w:rPr>
              <w:t>Obs.</w:t>
            </w:r>
          </w:p>
        </w:tc>
      </w:tr>
      <w:tr w:rsidR="00382483" w:rsidRPr="009669B4" w:rsidTr="00CA4E53">
        <w:tc>
          <w:tcPr>
            <w:tcW w:w="581" w:type="dxa"/>
          </w:tcPr>
          <w:p w:rsidR="00382483" w:rsidRPr="00576CA1" w:rsidRDefault="00382483" w:rsidP="00CA4E53">
            <w:pPr>
              <w:jc w:val="both"/>
              <w:rPr>
                <w:rFonts w:ascii="Corbel" w:hAnsi="Corbel" w:cs="Arial"/>
                <w:sz w:val="24"/>
                <w:szCs w:val="24"/>
              </w:rPr>
            </w:pPr>
            <w:r w:rsidRPr="00576CA1">
              <w:rPr>
                <w:rFonts w:ascii="Corbel" w:hAnsi="Corbel" w:cs="Arial"/>
                <w:sz w:val="24"/>
                <w:szCs w:val="24"/>
              </w:rPr>
              <w:t>01</w:t>
            </w:r>
          </w:p>
        </w:tc>
        <w:tc>
          <w:tcPr>
            <w:tcW w:w="2859" w:type="dxa"/>
          </w:tcPr>
          <w:p w:rsidR="00382483" w:rsidRPr="00576CA1" w:rsidRDefault="00382483" w:rsidP="00CA4E53">
            <w:pPr>
              <w:jc w:val="both"/>
              <w:rPr>
                <w:rFonts w:ascii="Corbel" w:hAnsi="Corbel" w:cs="Arial"/>
                <w:sz w:val="24"/>
                <w:szCs w:val="24"/>
              </w:rPr>
            </w:pPr>
            <w:r w:rsidRPr="00576CA1">
              <w:rPr>
                <w:rFonts w:ascii="Corbel" w:hAnsi="Corbel" w:cs="Arial"/>
                <w:sz w:val="24"/>
                <w:szCs w:val="24"/>
              </w:rPr>
              <w:t xml:space="preserve"> TONER NEVERSTOP</w:t>
            </w:r>
          </w:p>
        </w:tc>
        <w:tc>
          <w:tcPr>
            <w:tcW w:w="2155" w:type="dxa"/>
          </w:tcPr>
          <w:p w:rsidR="00382483" w:rsidRPr="00576CA1" w:rsidRDefault="00382483" w:rsidP="00CA4E53">
            <w:pPr>
              <w:pStyle w:val="PargrafodaLista"/>
              <w:numPr>
                <w:ilvl w:val="0"/>
                <w:numId w:val="1"/>
              </w:numPr>
              <w:ind w:left="363"/>
              <w:jc w:val="both"/>
              <w:rPr>
                <w:rFonts w:ascii="Corbel" w:hAnsi="Corbel" w:cs="Arial"/>
                <w:sz w:val="24"/>
                <w:szCs w:val="24"/>
              </w:rPr>
            </w:pPr>
            <w:r w:rsidRPr="00576CA1">
              <w:rPr>
                <w:rFonts w:ascii="Corbel" w:hAnsi="Corbel" w:cs="Arial"/>
                <w:sz w:val="24"/>
                <w:szCs w:val="24"/>
              </w:rPr>
              <w:t>IMPRESSORA/MULTIFUNCIONAL NERVESTOP</w:t>
            </w:r>
          </w:p>
          <w:p w:rsidR="00382483" w:rsidRPr="00576CA1" w:rsidRDefault="00382483" w:rsidP="00CA4E53">
            <w:pPr>
              <w:ind w:left="360"/>
              <w:jc w:val="both"/>
              <w:rPr>
                <w:rFonts w:ascii="Corbel" w:hAnsi="Corbel" w:cs="Arial"/>
                <w:sz w:val="24"/>
                <w:szCs w:val="24"/>
              </w:rPr>
            </w:pPr>
          </w:p>
        </w:tc>
        <w:tc>
          <w:tcPr>
            <w:tcW w:w="899" w:type="dxa"/>
          </w:tcPr>
          <w:p w:rsidR="00382483" w:rsidRPr="00576CA1" w:rsidRDefault="00382483" w:rsidP="00CA4E53">
            <w:pPr>
              <w:jc w:val="both"/>
              <w:rPr>
                <w:rFonts w:ascii="Corbel" w:hAnsi="Corbel" w:cs="Arial"/>
                <w:sz w:val="24"/>
                <w:szCs w:val="24"/>
              </w:rPr>
            </w:pPr>
            <w:r w:rsidRPr="00576CA1">
              <w:rPr>
                <w:rFonts w:ascii="Corbel" w:hAnsi="Corbel" w:cs="Arial"/>
                <w:sz w:val="24"/>
                <w:szCs w:val="24"/>
              </w:rPr>
              <w:t>12</w:t>
            </w:r>
          </w:p>
        </w:tc>
        <w:tc>
          <w:tcPr>
            <w:tcW w:w="2261" w:type="dxa"/>
            <w:vMerge w:val="restart"/>
          </w:tcPr>
          <w:p w:rsidR="00382483" w:rsidRPr="00576CA1" w:rsidRDefault="00382483" w:rsidP="00CA4E53">
            <w:pPr>
              <w:jc w:val="both"/>
              <w:rPr>
                <w:rFonts w:ascii="Corbel" w:hAnsi="Corbel" w:cs="Arial"/>
                <w:sz w:val="24"/>
                <w:szCs w:val="24"/>
              </w:rPr>
            </w:pPr>
            <w:r w:rsidRPr="00576CA1">
              <w:rPr>
                <w:rFonts w:ascii="Corbel" w:hAnsi="Corbel" w:cs="Arial"/>
                <w:sz w:val="24"/>
                <w:szCs w:val="24"/>
              </w:rPr>
              <w:t>As recargas serão solicitadas na necessidade dos serviços Legislativos</w:t>
            </w:r>
          </w:p>
        </w:tc>
      </w:tr>
      <w:tr w:rsidR="00382483" w:rsidRPr="009669B4" w:rsidTr="00CA4E53">
        <w:tc>
          <w:tcPr>
            <w:tcW w:w="581" w:type="dxa"/>
          </w:tcPr>
          <w:p w:rsidR="00382483" w:rsidRPr="00576CA1" w:rsidRDefault="00382483" w:rsidP="00CA4E53">
            <w:pPr>
              <w:jc w:val="both"/>
              <w:rPr>
                <w:rFonts w:ascii="Corbel" w:hAnsi="Corbel" w:cs="Arial"/>
                <w:sz w:val="24"/>
                <w:szCs w:val="24"/>
              </w:rPr>
            </w:pPr>
            <w:r w:rsidRPr="00576CA1">
              <w:rPr>
                <w:rFonts w:ascii="Corbel" w:hAnsi="Corbel" w:cs="Arial"/>
                <w:sz w:val="24"/>
                <w:szCs w:val="24"/>
              </w:rPr>
              <w:lastRenderedPageBreak/>
              <w:t>02</w:t>
            </w:r>
          </w:p>
        </w:tc>
        <w:tc>
          <w:tcPr>
            <w:tcW w:w="2859" w:type="dxa"/>
          </w:tcPr>
          <w:p w:rsidR="00382483" w:rsidRPr="00576CA1" w:rsidRDefault="00382483" w:rsidP="00CA4E53">
            <w:pPr>
              <w:jc w:val="both"/>
              <w:rPr>
                <w:rFonts w:ascii="Corbel" w:hAnsi="Corbel" w:cs="Arial"/>
                <w:sz w:val="24"/>
                <w:szCs w:val="24"/>
              </w:rPr>
            </w:pPr>
            <w:r w:rsidRPr="00576CA1">
              <w:rPr>
                <w:rFonts w:ascii="Corbel" w:hAnsi="Corbel" w:cs="Arial"/>
                <w:sz w:val="24"/>
                <w:szCs w:val="24"/>
              </w:rPr>
              <w:t>TONER BROTHER DCP 8065DN</w:t>
            </w:r>
          </w:p>
        </w:tc>
        <w:tc>
          <w:tcPr>
            <w:tcW w:w="2155" w:type="dxa"/>
          </w:tcPr>
          <w:p w:rsidR="00382483" w:rsidRPr="00576CA1" w:rsidRDefault="00382483" w:rsidP="00CA4E53">
            <w:pPr>
              <w:jc w:val="both"/>
              <w:rPr>
                <w:rFonts w:ascii="Corbel" w:hAnsi="Corbel" w:cs="Arial"/>
                <w:sz w:val="24"/>
                <w:szCs w:val="24"/>
              </w:rPr>
            </w:pPr>
            <w:r w:rsidRPr="00576CA1">
              <w:rPr>
                <w:rFonts w:ascii="Corbel" w:hAnsi="Corbel" w:cs="Arial"/>
                <w:sz w:val="24"/>
                <w:szCs w:val="24"/>
              </w:rPr>
              <w:t>01 BROTHER DCP 8065DN</w:t>
            </w:r>
          </w:p>
        </w:tc>
        <w:tc>
          <w:tcPr>
            <w:tcW w:w="899" w:type="dxa"/>
          </w:tcPr>
          <w:p w:rsidR="00382483" w:rsidRPr="00576CA1" w:rsidRDefault="00382483" w:rsidP="00CA4E53">
            <w:pPr>
              <w:jc w:val="both"/>
              <w:rPr>
                <w:rFonts w:ascii="Corbel" w:hAnsi="Corbel" w:cs="Arial"/>
                <w:sz w:val="24"/>
                <w:szCs w:val="24"/>
              </w:rPr>
            </w:pPr>
            <w:r w:rsidRPr="00576CA1">
              <w:rPr>
                <w:rFonts w:ascii="Corbel" w:hAnsi="Corbel" w:cs="Arial"/>
                <w:sz w:val="24"/>
                <w:szCs w:val="24"/>
              </w:rPr>
              <w:t>04</w:t>
            </w:r>
          </w:p>
        </w:tc>
        <w:tc>
          <w:tcPr>
            <w:tcW w:w="2261" w:type="dxa"/>
            <w:vMerge/>
          </w:tcPr>
          <w:p w:rsidR="00382483" w:rsidRPr="009669B4" w:rsidRDefault="00382483" w:rsidP="00CA4E53">
            <w:pPr>
              <w:jc w:val="both"/>
              <w:rPr>
                <w:rFonts w:ascii="Corbel" w:hAnsi="Corbel" w:cs="Arial"/>
                <w:i/>
                <w:sz w:val="24"/>
                <w:szCs w:val="24"/>
                <w:vertAlign w:val="subscript"/>
              </w:rPr>
            </w:pPr>
          </w:p>
        </w:tc>
      </w:tr>
      <w:tr w:rsidR="00382483" w:rsidRPr="009669B4" w:rsidTr="00CA4E53">
        <w:tc>
          <w:tcPr>
            <w:tcW w:w="581" w:type="dxa"/>
          </w:tcPr>
          <w:p w:rsidR="00382483" w:rsidRPr="00576CA1" w:rsidRDefault="00382483" w:rsidP="00CA4E53">
            <w:pPr>
              <w:jc w:val="both"/>
              <w:rPr>
                <w:rFonts w:ascii="Corbel" w:hAnsi="Corbel" w:cs="Arial"/>
                <w:sz w:val="24"/>
                <w:szCs w:val="24"/>
              </w:rPr>
            </w:pPr>
            <w:r w:rsidRPr="00576CA1">
              <w:rPr>
                <w:rFonts w:ascii="Corbel" w:hAnsi="Corbel" w:cs="Arial"/>
                <w:sz w:val="24"/>
                <w:szCs w:val="24"/>
              </w:rPr>
              <w:t>03</w:t>
            </w:r>
          </w:p>
        </w:tc>
        <w:tc>
          <w:tcPr>
            <w:tcW w:w="2859" w:type="dxa"/>
          </w:tcPr>
          <w:p w:rsidR="00382483" w:rsidRPr="00576CA1" w:rsidRDefault="00382483" w:rsidP="00CA4E53">
            <w:pPr>
              <w:jc w:val="both"/>
              <w:rPr>
                <w:rFonts w:ascii="Corbel" w:hAnsi="Corbel" w:cs="Arial"/>
                <w:sz w:val="24"/>
                <w:szCs w:val="24"/>
              </w:rPr>
            </w:pPr>
            <w:r w:rsidRPr="00576CA1">
              <w:rPr>
                <w:rFonts w:ascii="Corbel" w:hAnsi="Corbel" w:cs="Arial"/>
                <w:sz w:val="24"/>
                <w:szCs w:val="24"/>
              </w:rPr>
              <w:t>SERVIÇO DE RECARGA DE TONER BROTHER DCP 8065 DN</w:t>
            </w:r>
          </w:p>
        </w:tc>
        <w:tc>
          <w:tcPr>
            <w:tcW w:w="2155" w:type="dxa"/>
          </w:tcPr>
          <w:p w:rsidR="00382483" w:rsidRPr="00576CA1" w:rsidRDefault="00382483" w:rsidP="00CA4E53">
            <w:pPr>
              <w:jc w:val="both"/>
              <w:rPr>
                <w:rFonts w:ascii="Corbel" w:hAnsi="Corbel" w:cs="Arial"/>
                <w:sz w:val="24"/>
                <w:szCs w:val="24"/>
              </w:rPr>
            </w:pPr>
            <w:r w:rsidRPr="00576CA1">
              <w:rPr>
                <w:rFonts w:ascii="Corbel" w:hAnsi="Corbel" w:cs="Arial"/>
                <w:sz w:val="24"/>
                <w:szCs w:val="24"/>
              </w:rPr>
              <w:t>01 BROTHER DCP 8065 DN</w:t>
            </w:r>
          </w:p>
        </w:tc>
        <w:tc>
          <w:tcPr>
            <w:tcW w:w="899" w:type="dxa"/>
          </w:tcPr>
          <w:p w:rsidR="00382483" w:rsidRPr="00576CA1" w:rsidRDefault="00382483" w:rsidP="00CA4E53">
            <w:pPr>
              <w:jc w:val="both"/>
              <w:rPr>
                <w:rFonts w:ascii="Corbel" w:hAnsi="Corbel" w:cs="Arial"/>
                <w:sz w:val="24"/>
                <w:szCs w:val="24"/>
              </w:rPr>
            </w:pPr>
            <w:r w:rsidRPr="00576CA1">
              <w:rPr>
                <w:rFonts w:ascii="Corbel" w:hAnsi="Corbel" w:cs="Arial"/>
                <w:sz w:val="24"/>
                <w:szCs w:val="24"/>
              </w:rPr>
              <w:t>06</w:t>
            </w:r>
          </w:p>
        </w:tc>
        <w:tc>
          <w:tcPr>
            <w:tcW w:w="2261" w:type="dxa"/>
            <w:vMerge/>
          </w:tcPr>
          <w:p w:rsidR="00382483" w:rsidRPr="009669B4" w:rsidRDefault="00382483" w:rsidP="00CA4E53">
            <w:pPr>
              <w:jc w:val="both"/>
              <w:rPr>
                <w:rFonts w:ascii="Corbel" w:hAnsi="Corbel" w:cs="Arial"/>
                <w:i/>
                <w:sz w:val="24"/>
                <w:szCs w:val="24"/>
                <w:vertAlign w:val="subscript"/>
              </w:rPr>
            </w:pPr>
          </w:p>
        </w:tc>
      </w:tr>
    </w:tbl>
    <w:p w:rsidR="00382483" w:rsidRPr="009669B4" w:rsidRDefault="00382483" w:rsidP="00382483">
      <w:pPr>
        <w:spacing w:after="0" w:line="240" w:lineRule="auto"/>
        <w:ind w:left="720"/>
        <w:contextualSpacing/>
        <w:jc w:val="center"/>
        <w:rPr>
          <w:rFonts w:ascii="Corbel" w:eastAsia="Times New Roman" w:hAnsi="Corbel" w:cs="Times New Roman"/>
          <w:b/>
          <w:sz w:val="24"/>
          <w:szCs w:val="24"/>
          <w:lang w:eastAsia="pt-BR"/>
        </w:rPr>
      </w:pPr>
    </w:p>
    <w:p w:rsidR="00382483" w:rsidRPr="009669B4" w:rsidRDefault="00382483" w:rsidP="00382483">
      <w:pPr>
        <w:spacing w:after="0" w:line="240" w:lineRule="auto"/>
        <w:ind w:left="720"/>
        <w:contextualSpacing/>
        <w:jc w:val="center"/>
        <w:rPr>
          <w:rFonts w:ascii="Corbel" w:eastAsia="Times New Roman" w:hAnsi="Corbel" w:cs="Times New Roman"/>
          <w:b/>
          <w:sz w:val="24"/>
          <w:szCs w:val="24"/>
          <w:lang w:eastAsia="pt-BR"/>
        </w:rPr>
      </w:pPr>
    </w:p>
    <w:p w:rsidR="000A738A" w:rsidRPr="009669B4" w:rsidRDefault="00CB690A" w:rsidP="00CB690A">
      <w:pPr>
        <w:pStyle w:val="PargrafodaLista"/>
        <w:tabs>
          <w:tab w:val="left" w:pos="2775"/>
        </w:tabs>
        <w:ind w:left="0"/>
        <w:rPr>
          <w:rFonts w:ascii="Corbel" w:eastAsia="Calibri" w:hAnsi="Corbel" w:cs="Times New Roman"/>
          <w:sz w:val="24"/>
          <w:szCs w:val="24"/>
        </w:rPr>
      </w:pPr>
      <w:r w:rsidRPr="009669B4">
        <w:rPr>
          <w:rFonts w:ascii="Corbel" w:eastAsia="Calibri" w:hAnsi="Corbel" w:cs="Times New Roman"/>
          <w:sz w:val="24"/>
          <w:szCs w:val="24"/>
        </w:rPr>
        <w:t xml:space="preserve">Tabela 05. Contratação de Empresa para confecção de 01 banner/faixa de 3,0 por 1,5 para divulgação de atos administrativos na sede da Câmara Municipal de Piedade de Ponte Nova/MG. </w:t>
      </w:r>
    </w:p>
    <w:p w:rsidR="00CB690A" w:rsidRPr="009669B4" w:rsidRDefault="00CB690A" w:rsidP="00CB690A">
      <w:pPr>
        <w:pStyle w:val="PargrafodaLista"/>
        <w:tabs>
          <w:tab w:val="left" w:pos="2775"/>
        </w:tabs>
        <w:ind w:left="0"/>
        <w:rPr>
          <w:rFonts w:ascii="Corbel" w:eastAsia="Calibri" w:hAnsi="Corbel" w:cs="Times New Roman"/>
          <w:sz w:val="24"/>
          <w:szCs w:val="24"/>
        </w:rPr>
      </w:pPr>
    </w:p>
    <w:p w:rsidR="00CB690A" w:rsidRPr="009669B4" w:rsidRDefault="00CB690A" w:rsidP="00CB690A">
      <w:pPr>
        <w:pStyle w:val="PargrafodaLista"/>
        <w:tabs>
          <w:tab w:val="left" w:pos="2775"/>
        </w:tabs>
        <w:ind w:left="0"/>
        <w:rPr>
          <w:rFonts w:ascii="Corbel" w:eastAsia="Calibri" w:hAnsi="Corbel" w:cs="Times New Roman"/>
          <w:sz w:val="24"/>
          <w:szCs w:val="24"/>
        </w:rPr>
      </w:pPr>
    </w:p>
    <w:p w:rsidR="00CB690A" w:rsidRDefault="00CB690A" w:rsidP="003E4723">
      <w:pPr>
        <w:pStyle w:val="PargrafodaLista"/>
        <w:tabs>
          <w:tab w:val="left" w:pos="2775"/>
        </w:tabs>
        <w:ind w:left="0"/>
        <w:jc w:val="both"/>
        <w:rPr>
          <w:rFonts w:ascii="Corbel" w:eastAsia="Times New Roman" w:hAnsi="Corbel" w:cs="Times New Roman"/>
          <w:color w:val="26282A"/>
          <w:sz w:val="24"/>
          <w:szCs w:val="24"/>
          <w:bdr w:val="none" w:sz="0" w:space="0" w:color="auto" w:frame="1"/>
          <w:lang w:eastAsia="pt-BR"/>
        </w:rPr>
      </w:pPr>
      <w:r w:rsidRPr="009669B4">
        <w:rPr>
          <w:rFonts w:ascii="Corbel" w:eastAsia="Calibri" w:hAnsi="Corbel" w:cs="Times New Roman"/>
          <w:sz w:val="24"/>
          <w:szCs w:val="24"/>
        </w:rPr>
        <w:t>Tabela 06. Contratação de Empresa para</w:t>
      </w:r>
      <w:proofErr w:type="gramStart"/>
      <w:r w:rsidRPr="009669B4">
        <w:rPr>
          <w:rFonts w:ascii="Corbel" w:eastAsia="Calibri" w:hAnsi="Corbel" w:cs="Times New Roman"/>
          <w:sz w:val="24"/>
          <w:szCs w:val="24"/>
        </w:rPr>
        <w:t xml:space="preserve"> </w:t>
      </w:r>
      <w:r w:rsidRPr="009669B4">
        <w:rPr>
          <w:rFonts w:ascii="Corbel" w:eastAsia="Times New Roman" w:hAnsi="Corbel" w:cs="Times New Roman"/>
          <w:color w:val="26282A"/>
          <w:sz w:val="24"/>
          <w:szCs w:val="24"/>
          <w:bdr w:val="none" w:sz="0" w:space="0" w:color="auto" w:frame="1"/>
          <w:lang w:eastAsia="pt-BR"/>
        </w:rPr>
        <w:t xml:space="preserve"> </w:t>
      </w:r>
      <w:proofErr w:type="gramEnd"/>
      <w:r w:rsidRPr="009669B4">
        <w:rPr>
          <w:rFonts w:ascii="Corbel" w:eastAsia="Times New Roman" w:hAnsi="Corbel" w:cs="Times New Roman"/>
          <w:color w:val="26282A"/>
          <w:sz w:val="24"/>
          <w:szCs w:val="24"/>
          <w:bdr w:val="none" w:sz="0" w:space="0" w:color="auto" w:frame="1"/>
          <w:lang w:eastAsia="pt-BR"/>
        </w:rPr>
        <w:t>prestação de serviços de segurança e medicina do trabalho para a Câmara Municipal referente a quantidade de funcionários:  </w:t>
      </w:r>
    </w:p>
    <w:p w:rsidR="00576CA1" w:rsidRPr="009669B4" w:rsidRDefault="00576CA1" w:rsidP="00CB690A">
      <w:pPr>
        <w:shd w:val="clear" w:color="auto" w:fill="FFFFFF"/>
        <w:spacing w:after="0" w:line="240" w:lineRule="auto"/>
        <w:textAlignment w:val="baseline"/>
        <w:rPr>
          <w:rFonts w:ascii="Corbel" w:eastAsia="Times New Roman" w:hAnsi="Corbel" w:cs="Times New Roman"/>
          <w:color w:val="000000"/>
          <w:sz w:val="24"/>
          <w:szCs w:val="24"/>
          <w:lang w:eastAsia="pt-BR"/>
        </w:rPr>
      </w:pPr>
    </w:p>
    <w:p w:rsidR="00CB690A" w:rsidRPr="009669B4" w:rsidRDefault="00CB690A" w:rsidP="003E4723">
      <w:pPr>
        <w:pBdr>
          <w:top w:val="single" w:sz="4" w:space="1" w:color="auto"/>
          <w:left w:val="single" w:sz="4" w:space="4" w:color="auto"/>
          <w:bottom w:val="single" w:sz="4" w:space="1" w:color="auto"/>
          <w:right w:val="single" w:sz="4" w:space="4" w:color="auto"/>
        </w:pBdr>
        <w:shd w:val="clear" w:color="auto" w:fill="FFFFFF"/>
        <w:spacing w:after="0" w:line="240" w:lineRule="auto"/>
        <w:textAlignment w:val="baseline"/>
        <w:rPr>
          <w:rFonts w:ascii="Corbel" w:eastAsia="Times New Roman" w:hAnsi="Corbel" w:cs="Times New Roman"/>
          <w:color w:val="000000"/>
          <w:sz w:val="24"/>
          <w:szCs w:val="24"/>
          <w:lang w:eastAsia="pt-BR"/>
        </w:rPr>
      </w:pPr>
      <w:r w:rsidRPr="009669B4">
        <w:rPr>
          <w:rFonts w:ascii="Corbel" w:eastAsia="Times New Roman" w:hAnsi="Corbel" w:cs="Times New Roman"/>
          <w:color w:val="26282A"/>
          <w:sz w:val="24"/>
          <w:szCs w:val="24"/>
          <w:bdr w:val="none" w:sz="0" w:space="0" w:color="auto" w:frame="1"/>
          <w:lang w:eastAsia="pt-BR"/>
        </w:rPr>
        <w:t>09 vereadores </w:t>
      </w:r>
    </w:p>
    <w:p w:rsidR="00CB690A" w:rsidRPr="009669B4" w:rsidRDefault="00CB690A" w:rsidP="003E4723">
      <w:pPr>
        <w:pBdr>
          <w:top w:val="single" w:sz="4" w:space="1" w:color="auto"/>
          <w:left w:val="single" w:sz="4" w:space="4" w:color="auto"/>
          <w:bottom w:val="single" w:sz="4" w:space="1" w:color="auto"/>
          <w:right w:val="single" w:sz="4" w:space="4" w:color="auto"/>
        </w:pBdr>
        <w:shd w:val="clear" w:color="auto" w:fill="FFFFFF"/>
        <w:spacing w:after="0" w:line="240" w:lineRule="auto"/>
        <w:textAlignment w:val="baseline"/>
        <w:rPr>
          <w:rFonts w:ascii="Corbel" w:eastAsia="Times New Roman" w:hAnsi="Corbel" w:cs="Times New Roman"/>
          <w:color w:val="000000"/>
          <w:sz w:val="24"/>
          <w:szCs w:val="24"/>
          <w:lang w:eastAsia="pt-BR"/>
        </w:rPr>
      </w:pPr>
      <w:r w:rsidRPr="009669B4">
        <w:rPr>
          <w:rFonts w:ascii="Corbel" w:eastAsia="Times New Roman" w:hAnsi="Corbel" w:cs="Times New Roman"/>
          <w:color w:val="26282A"/>
          <w:sz w:val="24"/>
          <w:szCs w:val="24"/>
          <w:bdr w:val="none" w:sz="0" w:space="0" w:color="auto" w:frame="1"/>
          <w:lang w:eastAsia="pt-BR"/>
        </w:rPr>
        <w:t>01 Chefe  de Serviços Gerais </w:t>
      </w:r>
    </w:p>
    <w:p w:rsidR="00CB690A" w:rsidRPr="009669B4" w:rsidRDefault="00CB690A" w:rsidP="003E4723">
      <w:pPr>
        <w:pBdr>
          <w:top w:val="single" w:sz="4" w:space="1" w:color="auto"/>
          <w:left w:val="single" w:sz="4" w:space="4" w:color="auto"/>
          <w:bottom w:val="single" w:sz="4" w:space="1" w:color="auto"/>
          <w:right w:val="single" w:sz="4" w:space="4" w:color="auto"/>
        </w:pBdr>
        <w:shd w:val="clear" w:color="auto" w:fill="FFFFFF"/>
        <w:spacing w:after="0" w:line="240" w:lineRule="auto"/>
        <w:textAlignment w:val="baseline"/>
        <w:rPr>
          <w:rFonts w:ascii="Corbel" w:eastAsia="Times New Roman" w:hAnsi="Corbel" w:cs="Times New Roman"/>
          <w:color w:val="000000"/>
          <w:sz w:val="24"/>
          <w:szCs w:val="24"/>
          <w:lang w:eastAsia="pt-BR"/>
        </w:rPr>
      </w:pPr>
      <w:r w:rsidRPr="009669B4">
        <w:rPr>
          <w:rFonts w:ascii="Corbel" w:eastAsia="Times New Roman" w:hAnsi="Corbel" w:cs="Times New Roman"/>
          <w:color w:val="26282A"/>
          <w:sz w:val="24"/>
          <w:szCs w:val="24"/>
          <w:bdr w:val="none" w:sz="0" w:space="0" w:color="auto" w:frame="1"/>
          <w:lang w:eastAsia="pt-BR"/>
        </w:rPr>
        <w:t>01 Contadora </w:t>
      </w:r>
    </w:p>
    <w:p w:rsidR="00CB690A" w:rsidRPr="009669B4" w:rsidRDefault="00CB690A" w:rsidP="003E4723">
      <w:pPr>
        <w:pBdr>
          <w:top w:val="single" w:sz="4" w:space="1" w:color="auto"/>
          <w:left w:val="single" w:sz="4" w:space="4" w:color="auto"/>
          <w:bottom w:val="single" w:sz="4" w:space="1" w:color="auto"/>
          <w:right w:val="single" w:sz="4" w:space="4" w:color="auto"/>
        </w:pBdr>
        <w:shd w:val="clear" w:color="auto" w:fill="FFFFFF"/>
        <w:spacing w:after="0" w:line="240" w:lineRule="auto"/>
        <w:textAlignment w:val="baseline"/>
        <w:rPr>
          <w:rFonts w:ascii="Corbel" w:eastAsia="Times New Roman" w:hAnsi="Corbel" w:cs="Times New Roman"/>
          <w:color w:val="000000"/>
          <w:sz w:val="24"/>
          <w:szCs w:val="24"/>
          <w:lang w:eastAsia="pt-BR"/>
        </w:rPr>
      </w:pPr>
      <w:r w:rsidRPr="009669B4">
        <w:rPr>
          <w:rFonts w:ascii="Corbel" w:eastAsia="Times New Roman" w:hAnsi="Corbel" w:cs="Times New Roman"/>
          <w:color w:val="26282A"/>
          <w:sz w:val="24"/>
          <w:szCs w:val="24"/>
          <w:bdr w:val="none" w:sz="0" w:space="0" w:color="auto" w:frame="1"/>
          <w:lang w:eastAsia="pt-BR"/>
        </w:rPr>
        <w:t xml:space="preserve">01 Assessor </w:t>
      </w:r>
      <w:proofErr w:type="spellStart"/>
      <w:r w:rsidRPr="009669B4">
        <w:rPr>
          <w:rFonts w:ascii="Corbel" w:eastAsia="Times New Roman" w:hAnsi="Corbel" w:cs="Times New Roman"/>
          <w:color w:val="26282A"/>
          <w:sz w:val="24"/>
          <w:szCs w:val="24"/>
          <w:bdr w:val="none" w:sz="0" w:space="0" w:color="auto" w:frame="1"/>
          <w:lang w:eastAsia="pt-BR"/>
        </w:rPr>
        <w:t>Júridico</w:t>
      </w:r>
      <w:proofErr w:type="spellEnd"/>
    </w:p>
    <w:p w:rsidR="00CB690A" w:rsidRPr="009669B4" w:rsidRDefault="00CB690A" w:rsidP="003E4723">
      <w:pPr>
        <w:pBdr>
          <w:top w:val="single" w:sz="4" w:space="1" w:color="auto"/>
          <w:left w:val="single" w:sz="4" w:space="4" w:color="auto"/>
          <w:bottom w:val="single" w:sz="4" w:space="1" w:color="auto"/>
          <w:right w:val="single" w:sz="4" w:space="4" w:color="auto"/>
        </w:pBdr>
        <w:shd w:val="clear" w:color="auto" w:fill="FFFFFF"/>
        <w:spacing w:after="0" w:line="240" w:lineRule="auto"/>
        <w:textAlignment w:val="baseline"/>
        <w:rPr>
          <w:rFonts w:ascii="Corbel" w:eastAsia="Times New Roman" w:hAnsi="Corbel" w:cs="Times New Roman"/>
          <w:color w:val="000000"/>
          <w:sz w:val="24"/>
          <w:szCs w:val="24"/>
          <w:lang w:eastAsia="pt-BR"/>
        </w:rPr>
      </w:pPr>
      <w:r w:rsidRPr="009669B4">
        <w:rPr>
          <w:rFonts w:ascii="Corbel" w:eastAsia="Times New Roman" w:hAnsi="Corbel" w:cs="Times New Roman"/>
          <w:color w:val="26282A"/>
          <w:sz w:val="24"/>
          <w:szCs w:val="24"/>
          <w:bdr w:val="none" w:sz="0" w:space="0" w:color="auto" w:frame="1"/>
          <w:lang w:eastAsia="pt-BR"/>
        </w:rPr>
        <w:t>01 Assessor Técnico Legislativo</w:t>
      </w:r>
    </w:p>
    <w:p w:rsidR="00CB690A" w:rsidRPr="009669B4" w:rsidRDefault="00CB690A" w:rsidP="003E4723">
      <w:pPr>
        <w:pBdr>
          <w:top w:val="single" w:sz="4" w:space="1" w:color="auto"/>
          <w:left w:val="single" w:sz="4" w:space="4" w:color="auto"/>
          <w:bottom w:val="single" w:sz="4" w:space="1" w:color="auto"/>
          <w:right w:val="single" w:sz="4" w:space="4" w:color="auto"/>
        </w:pBdr>
        <w:shd w:val="clear" w:color="auto" w:fill="FFFFFF"/>
        <w:spacing w:after="0" w:line="240" w:lineRule="auto"/>
        <w:textAlignment w:val="baseline"/>
        <w:rPr>
          <w:rFonts w:ascii="Corbel" w:eastAsia="Times New Roman" w:hAnsi="Corbel" w:cs="Times New Roman"/>
          <w:color w:val="000000"/>
          <w:sz w:val="24"/>
          <w:szCs w:val="24"/>
          <w:lang w:eastAsia="pt-BR"/>
        </w:rPr>
      </w:pPr>
      <w:r w:rsidRPr="009669B4">
        <w:rPr>
          <w:rFonts w:ascii="Corbel" w:eastAsia="Times New Roman" w:hAnsi="Corbel" w:cs="Times New Roman"/>
          <w:color w:val="26282A"/>
          <w:sz w:val="24"/>
          <w:szCs w:val="24"/>
          <w:bdr w:val="none" w:sz="0" w:space="0" w:color="auto" w:frame="1"/>
          <w:lang w:eastAsia="pt-BR"/>
        </w:rPr>
        <w:t>01 Assessor de Gabinete</w:t>
      </w:r>
    </w:p>
    <w:p w:rsidR="000A738A" w:rsidRPr="009669B4" w:rsidRDefault="000A738A" w:rsidP="000A738A">
      <w:pPr>
        <w:tabs>
          <w:tab w:val="left" w:pos="1371"/>
        </w:tabs>
        <w:rPr>
          <w:rFonts w:ascii="Corbel" w:hAnsi="Corbel"/>
          <w:sz w:val="24"/>
          <w:szCs w:val="24"/>
        </w:rPr>
      </w:pPr>
      <w:r w:rsidRPr="009669B4">
        <w:rPr>
          <w:rFonts w:ascii="Corbel" w:hAnsi="Corbel"/>
          <w:sz w:val="24"/>
          <w:szCs w:val="24"/>
        </w:rPr>
        <w:tab/>
      </w:r>
    </w:p>
    <w:p w:rsidR="009B47BA" w:rsidRDefault="009669B4" w:rsidP="00704FDE">
      <w:pPr>
        <w:jc w:val="both"/>
        <w:rPr>
          <w:rFonts w:ascii="Corbel" w:hAnsi="Corbel"/>
          <w:sz w:val="24"/>
          <w:szCs w:val="24"/>
        </w:rPr>
      </w:pPr>
      <w:r w:rsidRPr="009669B4">
        <w:rPr>
          <w:rFonts w:ascii="Corbel" w:hAnsi="Corbel"/>
          <w:sz w:val="24"/>
          <w:szCs w:val="24"/>
        </w:rPr>
        <w:t>Tabela 07 Aquisição de mobiliários para o Plenário da Câmara Mun</w:t>
      </w:r>
      <w:r w:rsidR="00576CA1">
        <w:rPr>
          <w:rFonts w:ascii="Corbel" w:hAnsi="Corbel"/>
          <w:sz w:val="24"/>
          <w:szCs w:val="24"/>
        </w:rPr>
        <w:t>icipal de Piedade de Ponte Nova.</w:t>
      </w:r>
    </w:p>
    <w:tbl>
      <w:tblPr>
        <w:tblStyle w:val="Tabelacomgrade"/>
        <w:tblW w:w="5000" w:type="pct"/>
        <w:tblLook w:val="04A0" w:firstRow="1" w:lastRow="0" w:firstColumn="1" w:lastColumn="0" w:noHBand="0" w:noVBand="1"/>
      </w:tblPr>
      <w:tblGrid>
        <w:gridCol w:w="677"/>
        <w:gridCol w:w="2813"/>
        <w:gridCol w:w="1439"/>
        <w:gridCol w:w="2050"/>
        <w:gridCol w:w="1745"/>
      </w:tblGrid>
      <w:tr w:rsidR="00576CA1" w:rsidTr="003E4723">
        <w:tc>
          <w:tcPr>
            <w:tcW w:w="388" w:type="pct"/>
          </w:tcPr>
          <w:p w:rsidR="00576CA1" w:rsidRDefault="00576CA1" w:rsidP="00704FDE">
            <w:pPr>
              <w:jc w:val="both"/>
              <w:rPr>
                <w:rFonts w:ascii="Corbel" w:hAnsi="Corbel"/>
                <w:sz w:val="24"/>
                <w:szCs w:val="24"/>
              </w:rPr>
            </w:pPr>
            <w:r>
              <w:rPr>
                <w:rFonts w:ascii="Corbel" w:hAnsi="Corbel"/>
                <w:sz w:val="24"/>
                <w:szCs w:val="24"/>
              </w:rPr>
              <w:t>Item</w:t>
            </w:r>
          </w:p>
        </w:tc>
        <w:tc>
          <w:tcPr>
            <w:tcW w:w="1612" w:type="pct"/>
          </w:tcPr>
          <w:p w:rsidR="00576CA1" w:rsidRDefault="00576CA1" w:rsidP="00704FDE">
            <w:pPr>
              <w:jc w:val="both"/>
              <w:rPr>
                <w:rFonts w:ascii="Corbel" w:hAnsi="Corbel"/>
                <w:sz w:val="24"/>
                <w:szCs w:val="24"/>
              </w:rPr>
            </w:pPr>
            <w:r>
              <w:rPr>
                <w:rFonts w:ascii="Corbel" w:hAnsi="Corbel"/>
                <w:sz w:val="24"/>
                <w:szCs w:val="24"/>
              </w:rPr>
              <w:t>Descrição</w:t>
            </w:r>
          </w:p>
        </w:tc>
        <w:tc>
          <w:tcPr>
            <w:tcW w:w="825" w:type="pct"/>
          </w:tcPr>
          <w:p w:rsidR="00576CA1" w:rsidRDefault="00576CA1" w:rsidP="00704FDE">
            <w:pPr>
              <w:jc w:val="both"/>
              <w:rPr>
                <w:rFonts w:ascii="Corbel" w:hAnsi="Corbel"/>
                <w:sz w:val="24"/>
                <w:szCs w:val="24"/>
              </w:rPr>
            </w:pPr>
            <w:r>
              <w:rPr>
                <w:rFonts w:ascii="Corbel" w:hAnsi="Corbel"/>
                <w:sz w:val="24"/>
                <w:szCs w:val="24"/>
              </w:rPr>
              <w:t>Quantidade</w:t>
            </w:r>
          </w:p>
        </w:tc>
        <w:tc>
          <w:tcPr>
            <w:tcW w:w="1175" w:type="pct"/>
          </w:tcPr>
          <w:p w:rsidR="00576CA1" w:rsidRDefault="00576CA1" w:rsidP="00704FDE">
            <w:pPr>
              <w:jc w:val="both"/>
              <w:rPr>
                <w:rFonts w:ascii="Corbel" w:hAnsi="Corbel"/>
                <w:sz w:val="24"/>
                <w:szCs w:val="24"/>
              </w:rPr>
            </w:pPr>
            <w:r>
              <w:rPr>
                <w:rFonts w:ascii="Corbel" w:hAnsi="Corbel"/>
                <w:sz w:val="24"/>
                <w:szCs w:val="24"/>
              </w:rPr>
              <w:t>Importante</w:t>
            </w:r>
          </w:p>
        </w:tc>
        <w:tc>
          <w:tcPr>
            <w:tcW w:w="1000" w:type="pct"/>
          </w:tcPr>
          <w:p w:rsidR="00576CA1" w:rsidRDefault="00D06FAF" w:rsidP="00704FDE">
            <w:pPr>
              <w:jc w:val="both"/>
              <w:rPr>
                <w:rFonts w:ascii="Corbel" w:hAnsi="Corbel"/>
                <w:sz w:val="24"/>
                <w:szCs w:val="24"/>
              </w:rPr>
            </w:pPr>
            <w:r>
              <w:rPr>
                <w:rFonts w:ascii="Corbel" w:hAnsi="Corbel"/>
                <w:sz w:val="24"/>
                <w:szCs w:val="24"/>
              </w:rPr>
              <w:t>Importante</w:t>
            </w:r>
          </w:p>
        </w:tc>
      </w:tr>
      <w:tr w:rsidR="003E4723" w:rsidTr="003E4723">
        <w:tc>
          <w:tcPr>
            <w:tcW w:w="388" w:type="pct"/>
          </w:tcPr>
          <w:p w:rsidR="003E4723" w:rsidRDefault="003E4723" w:rsidP="00576CA1">
            <w:pPr>
              <w:jc w:val="center"/>
              <w:rPr>
                <w:rFonts w:ascii="Corbel" w:hAnsi="Corbel"/>
                <w:sz w:val="24"/>
                <w:szCs w:val="24"/>
              </w:rPr>
            </w:pPr>
            <w:r>
              <w:rPr>
                <w:rFonts w:ascii="Corbel" w:hAnsi="Corbel"/>
                <w:sz w:val="24"/>
                <w:szCs w:val="24"/>
              </w:rPr>
              <w:t>01</w:t>
            </w:r>
          </w:p>
        </w:tc>
        <w:tc>
          <w:tcPr>
            <w:tcW w:w="1612" w:type="pct"/>
          </w:tcPr>
          <w:p w:rsidR="003E4723" w:rsidRDefault="003E4723" w:rsidP="00704FDE">
            <w:pPr>
              <w:jc w:val="both"/>
              <w:rPr>
                <w:rFonts w:ascii="Corbel" w:hAnsi="Corbel"/>
                <w:sz w:val="24"/>
                <w:szCs w:val="24"/>
              </w:rPr>
            </w:pPr>
            <w:r>
              <w:rPr>
                <w:rFonts w:ascii="Corbel" w:hAnsi="Corbel"/>
                <w:sz w:val="24"/>
                <w:szCs w:val="24"/>
              </w:rPr>
              <w:t>Cadeiras tipo executivas</w:t>
            </w:r>
          </w:p>
        </w:tc>
        <w:tc>
          <w:tcPr>
            <w:tcW w:w="825" w:type="pct"/>
          </w:tcPr>
          <w:p w:rsidR="003E4723" w:rsidRDefault="001070A1" w:rsidP="00704FDE">
            <w:pPr>
              <w:jc w:val="both"/>
              <w:rPr>
                <w:rFonts w:ascii="Corbel" w:hAnsi="Corbel"/>
                <w:sz w:val="24"/>
                <w:szCs w:val="24"/>
              </w:rPr>
            </w:pPr>
            <w:r>
              <w:rPr>
                <w:rFonts w:ascii="Corbel" w:hAnsi="Corbel"/>
                <w:sz w:val="24"/>
                <w:szCs w:val="24"/>
              </w:rPr>
              <w:t>12</w:t>
            </w:r>
          </w:p>
        </w:tc>
        <w:tc>
          <w:tcPr>
            <w:tcW w:w="1175" w:type="pct"/>
            <w:vMerge w:val="restart"/>
          </w:tcPr>
          <w:p w:rsidR="003E4723" w:rsidRDefault="003E4723" w:rsidP="001070A1">
            <w:pPr>
              <w:jc w:val="both"/>
              <w:rPr>
                <w:rFonts w:ascii="Corbel" w:hAnsi="Corbel"/>
                <w:sz w:val="24"/>
                <w:szCs w:val="24"/>
              </w:rPr>
            </w:pPr>
            <w:r>
              <w:rPr>
                <w:rFonts w:ascii="Corbel" w:hAnsi="Corbel"/>
                <w:sz w:val="24"/>
                <w:szCs w:val="24"/>
              </w:rPr>
              <w:t xml:space="preserve">Cadeiras para 09 vereadores e </w:t>
            </w:r>
            <w:r w:rsidR="001070A1">
              <w:rPr>
                <w:rFonts w:ascii="Corbel" w:hAnsi="Corbel"/>
                <w:sz w:val="24"/>
                <w:szCs w:val="24"/>
              </w:rPr>
              <w:t>trê</w:t>
            </w:r>
            <w:r>
              <w:rPr>
                <w:rFonts w:ascii="Corbel" w:hAnsi="Corbel"/>
                <w:sz w:val="24"/>
                <w:szCs w:val="24"/>
              </w:rPr>
              <w:t>s assentos especiais na Mesa Diretora</w:t>
            </w:r>
          </w:p>
        </w:tc>
        <w:tc>
          <w:tcPr>
            <w:tcW w:w="1000" w:type="pct"/>
            <w:vMerge w:val="restart"/>
          </w:tcPr>
          <w:p w:rsidR="003E4723" w:rsidRDefault="003E4723" w:rsidP="00704FDE">
            <w:pPr>
              <w:jc w:val="both"/>
              <w:rPr>
                <w:rFonts w:ascii="Corbel" w:hAnsi="Corbel"/>
                <w:sz w:val="24"/>
                <w:szCs w:val="24"/>
              </w:rPr>
            </w:pPr>
          </w:p>
        </w:tc>
      </w:tr>
      <w:tr w:rsidR="003E4723" w:rsidTr="003E4723">
        <w:tc>
          <w:tcPr>
            <w:tcW w:w="388" w:type="pct"/>
          </w:tcPr>
          <w:p w:rsidR="003E4723" w:rsidRDefault="003E4723" w:rsidP="00704FDE">
            <w:pPr>
              <w:jc w:val="both"/>
              <w:rPr>
                <w:rFonts w:ascii="Corbel" w:hAnsi="Corbel"/>
                <w:sz w:val="24"/>
                <w:szCs w:val="24"/>
              </w:rPr>
            </w:pPr>
            <w:r>
              <w:rPr>
                <w:rFonts w:ascii="Corbel" w:hAnsi="Corbel"/>
                <w:sz w:val="24"/>
                <w:szCs w:val="24"/>
              </w:rPr>
              <w:t>02</w:t>
            </w:r>
          </w:p>
        </w:tc>
        <w:tc>
          <w:tcPr>
            <w:tcW w:w="1612" w:type="pct"/>
          </w:tcPr>
          <w:p w:rsidR="003E4723" w:rsidRDefault="003E4723" w:rsidP="00704FDE">
            <w:pPr>
              <w:jc w:val="both"/>
              <w:rPr>
                <w:rFonts w:ascii="Corbel" w:hAnsi="Corbel"/>
                <w:sz w:val="24"/>
                <w:szCs w:val="24"/>
              </w:rPr>
            </w:pPr>
            <w:r>
              <w:rPr>
                <w:rFonts w:ascii="Corbel" w:hAnsi="Corbel"/>
                <w:sz w:val="24"/>
                <w:szCs w:val="24"/>
              </w:rPr>
              <w:t>Mobiliário de Plenário</w:t>
            </w:r>
          </w:p>
        </w:tc>
        <w:tc>
          <w:tcPr>
            <w:tcW w:w="825" w:type="pct"/>
          </w:tcPr>
          <w:p w:rsidR="003E4723" w:rsidRDefault="003E4723" w:rsidP="00704FDE">
            <w:pPr>
              <w:jc w:val="both"/>
              <w:rPr>
                <w:rFonts w:ascii="Corbel" w:hAnsi="Corbel"/>
                <w:sz w:val="24"/>
                <w:szCs w:val="24"/>
              </w:rPr>
            </w:pPr>
            <w:r>
              <w:rPr>
                <w:rFonts w:ascii="Corbel" w:hAnsi="Corbel"/>
                <w:sz w:val="24"/>
                <w:szCs w:val="24"/>
              </w:rPr>
              <w:t xml:space="preserve">04 mesas. </w:t>
            </w:r>
          </w:p>
        </w:tc>
        <w:tc>
          <w:tcPr>
            <w:tcW w:w="1175" w:type="pct"/>
            <w:vMerge/>
          </w:tcPr>
          <w:p w:rsidR="003E4723" w:rsidRDefault="003E4723" w:rsidP="00704FDE">
            <w:pPr>
              <w:jc w:val="both"/>
              <w:rPr>
                <w:rFonts w:ascii="Corbel" w:hAnsi="Corbel"/>
                <w:sz w:val="24"/>
                <w:szCs w:val="24"/>
              </w:rPr>
            </w:pPr>
          </w:p>
        </w:tc>
        <w:tc>
          <w:tcPr>
            <w:tcW w:w="1000" w:type="pct"/>
            <w:vMerge/>
          </w:tcPr>
          <w:p w:rsidR="003E4723" w:rsidRDefault="003E4723" w:rsidP="00704FDE">
            <w:pPr>
              <w:jc w:val="both"/>
              <w:rPr>
                <w:rFonts w:ascii="Corbel" w:hAnsi="Corbel"/>
                <w:sz w:val="24"/>
                <w:szCs w:val="24"/>
              </w:rPr>
            </w:pPr>
          </w:p>
        </w:tc>
      </w:tr>
      <w:tr w:rsidR="00576CA1" w:rsidTr="003E4723">
        <w:tc>
          <w:tcPr>
            <w:tcW w:w="388" w:type="pct"/>
          </w:tcPr>
          <w:p w:rsidR="00576CA1" w:rsidRDefault="00576CA1" w:rsidP="00704FDE">
            <w:pPr>
              <w:jc w:val="both"/>
              <w:rPr>
                <w:rFonts w:ascii="Corbel" w:hAnsi="Corbel"/>
                <w:sz w:val="24"/>
                <w:szCs w:val="24"/>
              </w:rPr>
            </w:pPr>
            <w:r>
              <w:rPr>
                <w:rFonts w:ascii="Corbel" w:hAnsi="Corbel"/>
                <w:sz w:val="24"/>
                <w:szCs w:val="24"/>
              </w:rPr>
              <w:t>03</w:t>
            </w:r>
          </w:p>
        </w:tc>
        <w:tc>
          <w:tcPr>
            <w:tcW w:w="1612" w:type="pct"/>
          </w:tcPr>
          <w:p w:rsidR="00576CA1" w:rsidRDefault="00576CA1" w:rsidP="00704FDE">
            <w:pPr>
              <w:jc w:val="both"/>
              <w:rPr>
                <w:rFonts w:ascii="Corbel" w:hAnsi="Corbel"/>
                <w:sz w:val="24"/>
                <w:szCs w:val="24"/>
              </w:rPr>
            </w:pPr>
            <w:proofErr w:type="spellStart"/>
            <w:r>
              <w:rPr>
                <w:rFonts w:ascii="Corbel" w:hAnsi="Corbel"/>
                <w:sz w:val="24"/>
                <w:szCs w:val="24"/>
              </w:rPr>
              <w:t>Ar-Condicionados</w:t>
            </w:r>
            <w:proofErr w:type="spellEnd"/>
          </w:p>
        </w:tc>
        <w:tc>
          <w:tcPr>
            <w:tcW w:w="825" w:type="pct"/>
          </w:tcPr>
          <w:p w:rsidR="00576CA1" w:rsidRDefault="003E4723" w:rsidP="00704FDE">
            <w:pPr>
              <w:jc w:val="both"/>
              <w:rPr>
                <w:rFonts w:ascii="Corbel" w:hAnsi="Corbel"/>
                <w:sz w:val="24"/>
                <w:szCs w:val="24"/>
              </w:rPr>
            </w:pPr>
            <w:r>
              <w:rPr>
                <w:rFonts w:ascii="Corbel" w:hAnsi="Corbel"/>
                <w:sz w:val="24"/>
                <w:szCs w:val="24"/>
              </w:rPr>
              <w:t>A ser analisado</w:t>
            </w:r>
          </w:p>
        </w:tc>
        <w:tc>
          <w:tcPr>
            <w:tcW w:w="1175" w:type="pct"/>
          </w:tcPr>
          <w:p w:rsidR="00576CA1" w:rsidRDefault="003E4723" w:rsidP="00704FDE">
            <w:pPr>
              <w:jc w:val="both"/>
              <w:rPr>
                <w:rFonts w:ascii="Corbel" w:hAnsi="Corbel"/>
                <w:sz w:val="24"/>
                <w:szCs w:val="24"/>
              </w:rPr>
            </w:pPr>
            <w:r>
              <w:rPr>
                <w:rFonts w:ascii="Corbel" w:hAnsi="Corbel"/>
                <w:sz w:val="24"/>
                <w:szCs w:val="24"/>
              </w:rPr>
              <w:t>Depende de projeto elétrico</w:t>
            </w:r>
          </w:p>
        </w:tc>
        <w:tc>
          <w:tcPr>
            <w:tcW w:w="1000" w:type="pct"/>
          </w:tcPr>
          <w:p w:rsidR="00576CA1" w:rsidRDefault="00576CA1" w:rsidP="00704FDE">
            <w:pPr>
              <w:jc w:val="both"/>
              <w:rPr>
                <w:rFonts w:ascii="Corbel" w:hAnsi="Corbel"/>
                <w:sz w:val="24"/>
                <w:szCs w:val="24"/>
              </w:rPr>
            </w:pPr>
          </w:p>
        </w:tc>
      </w:tr>
      <w:tr w:rsidR="00576CA1" w:rsidTr="003E4723">
        <w:tc>
          <w:tcPr>
            <w:tcW w:w="388" w:type="pct"/>
          </w:tcPr>
          <w:p w:rsidR="00576CA1" w:rsidRDefault="00D06FAF" w:rsidP="00704FDE">
            <w:pPr>
              <w:jc w:val="both"/>
              <w:rPr>
                <w:rFonts w:ascii="Corbel" w:hAnsi="Corbel"/>
                <w:sz w:val="24"/>
                <w:szCs w:val="24"/>
              </w:rPr>
            </w:pPr>
            <w:r>
              <w:rPr>
                <w:rFonts w:ascii="Corbel" w:hAnsi="Corbel"/>
                <w:sz w:val="24"/>
                <w:szCs w:val="24"/>
              </w:rPr>
              <w:t>04</w:t>
            </w:r>
          </w:p>
        </w:tc>
        <w:tc>
          <w:tcPr>
            <w:tcW w:w="1612" w:type="pct"/>
          </w:tcPr>
          <w:p w:rsidR="00576CA1" w:rsidRDefault="00D06FAF" w:rsidP="00704FDE">
            <w:pPr>
              <w:jc w:val="both"/>
              <w:rPr>
                <w:rFonts w:ascii="Corbel" w:hAnsi="Corbel"/>
                <w:sz w:val="24"/>
                <w:szCs w:val="24"/>
              </w:rPr>
            </w:pPr>
            <w:r>
              <w:rPr>
                <w:rFonts w:ascii="Corbel" w:hAnsi="Corbel"/>
                <w:sz w:val="24"/>
                <w:szCs w:val="24"/>
              </w:rPr>
              <w:t>Notebooks e equipamentos de informática</w:t>
            </w:r>
          </w:p>
        </w:tc>
        <w:tc>
          <w:tcPr>
            <w:tcW w:w="825" w:type="pct"/>
          </w:tcPr>
          <w:p w:rsidR="00576CA1" w:rsidRDefault="00D06FAF" w:rsidP="00704FDE">
            <w:pPr>
              <w:jc w:val="both"/>
              <w:rPr>
                <w:rFonts w:ascii="Corbel" w:hAnsi="Corbel"/>
                <w:sz w:val="24"/>
                <w:szCs w:val="24"/>
              </w:rPr>
            </w:pPr>
            <w:r>
              <w:rPr>
                <w:rFonts w:ascii="Corbel" w:hAnsi="Corbel"/>
                <w:sz w:val="24"/>
                <w:szCs w:val="24"/>
              </w:rPr>
              <w:t>02</w:t>
            </w:r>
          </w:p>
        </w:tc>
        <w:tc>
          <w:tcPr>
            <w:tcW w:w="1175" w:type="pct"/>
          </w:tcPr>
          <w:p w:rsidR="00576CA1" w:rsidRDefault="00576CA1" w:rsidP="00704FDE">
            <w:pPr>
              <w:jc w:val="both"/>
              <w:rPr>
                <w:rFonts w:ascii="Corbel" w:hAnsi="Corbel"/>
                <w:sz w:val="24"/>
                <w:szCs w:val="24"/>
              </w:rPr>
            </w:pPr>
          </w:p>
        </w:tc>
        <w:tc>
          <w:tcPr>
            <w:tcW w:w="1000" w:type="pct"/>
          </w:tcPr>
          <w:p w:rsidR="00576CA1" w:rsidRDefault="00576CA1" w:rsidP="00704FDE">
            <w:pPr>
              <w:jc w:val="both"/>
              <w:rPr>
                <w:rFonts w:ascii="Corbel" w:hAnsi="Corbel"/>
                <w:sz w:val="24"/>
                <w:szCs w:val="24"/>
              </w:rPr>
            </w:pPr>
          </w:p>
        </w:tc>
      </w:tr>
      <w:tr w:rsidR="00576CA1" w:rsidTr="003E4723">
        <w:tc>
          <w:tcPr>
            <w:tcW w:w="388" w:type="pct"/>
          </w:tcPr>
          <w:p w:rsidR="00576CA1" w:rsidRDefault="00D06FAF" w:rsidP="00704FDE">
            <w:pPr>
              <w:jc w:val="both"/>
              <w:rPr>
                <w:rFonts w:ascii="Corbel" w:hAnsi="Corbel"/>
                <w:sz w:val="24"/>
                <w:szCs w:val="24"/>
              </w:rPr>
            </w:pPr>
            <w:r>
              <w:rPr>
                <w:rFonts w:ascii="Corbel" w:hAnsi="Corbel"/>
                <w:sz w:val="24"/>
                <w:szCs w:val="24"/>
              </w:rPr>
              <w:t>05</w:t>
            </w:r>
          </w:p>
        </w:tc>
        <w:tc>
          <w:tcPr>
            <w:tcW w:w="1612" w:type="pct"/>
          </w:tcPr>
          <w:p w:rsidR="00576CA1" w:rsidRDefault="00D06FAF" w:rsidP="00704FDE">
            <w:pPr>
              <w:jc w:val="both"/>
              <w:rPr>
                <w:rFonts w:ascii="Corbel" w:hAnsi="Corbel"/>
                <w:sz w:val="24"/>
                <w:szCs w:val="24"/>
              </w:rPr>
            </w:pPr>
            <w:r>
              <w:rPr>
                <w:rFonts w:ascii="Corbel" w:hAnsi="Corbel"/>
                <w:sz w:val="24"/>
                <w:szCs w:val="24"/>
              </w:rPr>
              <w:t>Microfones e equipamentos de sonorização para o plenário</w:t>
            </w:r>
          </w:p>
        </w:tc>
        <w:tc>
          <w:tcPr>
            <w:tcW w:w="825" w:type="pct"/>
          </w:tcPr>
          <w:p w:rsidR="00576CA1" w:rsidRDefault="00D06FAF" w:rsidP="00704FDE">
            <w:pPr>
              <w:jc w:val="both"/>
              <w:rPr>
                <w:rFonts w:ascii="Corbel" w:hAnsi="Corbel"/>
                <w:sz w:val="24"/>
                <w:szCs w:val="24"/>
              </w:rPr>
            </w:pPr>
            <w:r>
              <w:rPr>
                <w:rFonts w:ascii="Corbel" w:hAnsi="Corbel"/>
                <w:sz w:val="24"/>
                <w:szCs w:val="24"/>
              </w:rPr>
              <w:t>11</w:t>
            </w:r>
          </w:p>
        </w:tc>
        <w:tc>
          <w:tcPr>
            <w:tcW w:w="1175" w:type="pct"/>
          </w:tcPr>
          <w:p w:rsidR="00576CA1" w:rsidRDefault="00576CA1" w:rsidP="00704FDE">
            <w:pPr>
              <w:jc w:val="both"/>
              <w:rPr>
                <w:rFonts w:ascii="Corbel" w:hAnsi="Corbel"/>
                <w:sz w:val="24"/>
                <w:szCs w:val="24"/>
              </w:rPr>
            </w:pPr>
          </w:p>
        </w:tc>
        <w:tc>
          <w:tcPr>
            <w:tcW w:w="1000" w:type="pct"/>
          </w:tcPr>
          <w:p w:rsidR="00576CA1" w:rsidRDefault="00576CA1" w:rsidP="00704FDE">
            <w:pPr>
              <w:jc w:val="both"/>
              <w:rPr>
                <w:rFonts w:ascii="Corbel" w:hAnsi="Corbel"/>
                <w:sz w:val="24"/>
                <w:szCs w:val="24"/>
              </w:rPr>
            </w:pPr>
          </w:p>
        </w:tc>
      </w:tr>
      <w:tr w:rsidR="00D06FAF" w:rsidTr="003E4723">
        <w:tc>
          <w:tcPr>
            <w:tcW w:w="388" w:type="pct"/>
          </w:tcPr>
          <w:p w:rsidR="00D06FAF" w:rsidRDefault="00D06FAF" w:rsidP="00704FDE">
            <w:pPr>
              <w:jc w:val="both"/>
              <w:rPr>
                <w:rFonts w:ascii="Corbel" w:hAnsi="Corbel"/>
                <w:sz w:val="24"/>
                <w:szCs w:val="24"/>
              </w:rPr>
            </w:pPr>
            <w:r>
              <w:rPr>
                <w:rFonts w:ascii="Corbel" w:hAnsi="Corbel"/>
                <w:sz w:val="24"/>
                <w:szCs w:val="24"/>
              </w:rPr>
              <w:t>06</w:t>
            </w:r>
          </w:p>
        </w:tc>
        <w:tc>
          <w:tcPr>
            <w:tcW w:w="1612" w:type="pct"/>
          </w:tcPr>
          <w:p w:rsidR="00D06FAF" w:rsidRDefault="00D06FAF" w:rsidP="00704FDE">
            <w:pPr>
              <w:jc w:val="both"/>
              <w:rPr>
                <w:rFonts w:ascii="Corbel" w:hAnsi="Corbel"/>
                <w:sz w:val="24"/>
                <w:szCs w:val="24"/>
              </w:rPr>
            </w:pPr>
            <w:r>
              <w:t xml:space="preserve">MONITOR LED REGULÁVEL </w:t>
            </w:r>
            <w:r>
              <w:lastRenderedPageBreak/>
              <w:t>23 POLEGADAS</w:t>
            </w:r>
          </w:p>
        </w:tc>
        <w:tc>
          <w:tcPr>
            <w:tcW w:w="825" w:type="pct"/>
          </w:tcPr>
          <w:p w:rsidR="00D06FAF" w:rsidRDefault="003E4723" w:rsidP="00704FDE">
            <w:pPr>
              <w:jc w:val="both"/>
              <w:rPr>
                <w:rFonts w:ascii="Corbel" w:hAnsi="Corbel"/>
                <w:sz w:val="24"/>
                <w:szCs w:val="24"/>
              </w:rPr>
            </w:pPr>
            <w:r>
              <w:rPr>
                <w:rFonts w:ascii="Corbel" w:hAnsi="Corbel"/>
                <w:sz w:val="24"/>
                <w:szCs w:val="24"/>
              </w:rPr>
              <w:lastRenderedPageBreak/>
              <w:t>02</w:t>
            </w:r>
          </w:p>
        </w:tc>
        <w:tc>
          <w:tcPr>
            <w:tcW w:w="1175" w:type="pct"/>
          </w:tcPr>
          <w:p w:rsidR="00D06FAF" w:rsidRDefault="00D06FAF" w:rsidP="003E4723">
            <w:pPr>
              <w:jc w:val="both"/>
              <w:rPr>
                <w:rFonts w:ascii="Corbel" w:hAnsi="Corbel"/>
                <w:sz w:val="24"/>
                <w:szCs w:val="24"/>
              </w:rPr>
            </w:pPr>
            <w:r>
              <w:t xml:space="preserve">TAMANHO DA TELA </w:t>
            </w:r>
            <w:proofErr w:type="gramStart"/>
            <w:r>
              <w:lastRenderedPageBreak/>
              <w:t>DEVE SER</w:t>
            </w:r>
            <w:proofErr w:type="gramEnd"/>
            <w:r>
              <w:t xml:space="preserve"> NO MÍNIMO 23 POLEGADAS OU SUPERIOR, COM CONTRASTE ESTÁTICO: 1.000:1 OU SUPERIOR; CONTRASTE DINÂMICO: 5.000.000:1 OU SUPERIOR CONECTOR DE ENTRADA DSUB (RGB); POSSUIR CONEXÕE</w:t>
            </w:r>
            <w:r w:rsidR="003E4723">
              <w:t>S VGA E DVI, OU DISPLAYPORT 1.2.</w:t>
            </w:r>
            <w:r>
              <w:t xml:space="preserve"> HDMI, E VGA; </w:t>
            </w:r>
          </w:p>
        </w:tc>
        <w:tc>
          <w:tcPr>
            <w:tcW w:w="1000" w:type="pct"/>
          </w:tcPr>
          <w:p w:rsidR="00D06FAF" w:rsidRDefault="003E4723" w:rsidP="00704FDE">
            <w:pPr>
              <w:jc w:val="both"/>
              <w:rPr>
                <w:rFonts w:ascii="Corbel" w:hAnsi="Corbel"/>
                <w:sz w:val="24"/>
                <w:szCs w:val="24"/>
              </w:rPr>
            </w:pPr>
            <w:r>
              <w:lastRenderedPageBreak/>
              <w:t xml:space="preserve">POSSUIR </w:t>
            </w:r>
            <w:r>
              <w:lastRenderedPageBreak/>
              <w:t>SUPORTE COM REGULAGEM DE ALTURA ERGOMÉTRICA COM REGULAGEM.</w:t>
            </w:r>
          </w:p>
        </w:tc>
      </w:tr>
    </w:tbl>
    <w:p w:rsidR="009B47BA" w:rsidRPr="009669B4" w:rsidRDefault="009B47BA" w:rsidP="00704FDE">
      <w:pPr>
        <w:jc w:val="both"/>
        <w:rPr>
          <w:rFonts w:ascii="Corbel" w:hAnsi="Corbel"/>
          <w:sz w:val="24"/>
          <w:szCs w:val="24"/>
        </w:rPr>
      </w:pPr>
    </w:p>
    <w:p w:rsidR="009B47BA" w:rsidRDefault="003E4723" w:rsidP="00704FDE">
      <w:pPr>
        <w:jc w:val="both"/>
        <w:rPr>
          <w:rFonts w:ascii="Corbel" w:hAnsi="Corbel"/>
          <w:sz w:val="24"/>
          <w:szCs w:val="24"/>
        </w:rPr>
      </w:pPr>
      <w:r>
        <w:rPr>
          <w:rFonts w:ascii="Corbel" w:hAnsi="Corbel"/>
          <w:sz w:val="24"/>
          <w:szCs w:val="24"/>
        </w:rPr>
        <w:t>Tabela 08. Serviços de manutenção de computadores e impressoras no mínimo de 40 horas anuais.</w:t>
      </w:r>
    </w:p>
    <w:p w:rsidR="00EE002E" w:rsidRDefault="00EE002E" w:rsidP="00704FDE">
      <w:pPr>
        <w:jc w:val="both"/>
        <w:rPr>
          <w:rFonts w:ascii="Corbel" w:hAnsi="Corbel"/>
          <w:sz w:val="24"/>
          <w:szCs w:val="24"/>
        </w:rPr>
      </w:pPr>
      <w:r>
        <w:rPr>
          <w:rFonts w:ascii="Corbel" w:hAnsi="Corbel"/>
          <w:sz w:val="24"/>
          <w:szCs w:val="24"/>
        </w:rPr>
        <w:t>Tabela 09. Manutenção dos serviços de provedor de Internet</w:t>
      </w:r>
      <w:proofErr w:type="gramStart"/>
      <w:r>
        <w:rPr>
          <w:rFonts w:ascii="Corbel" w:hAnsi="Corbel"/>
          <w:sz w:val="24"/>
          <w:szCs w:val="24"/>
        </w:rPr>
        <w:t xml:space="preserve">  </w:t>
      </w:r>
      <w:proofErr w:type="gramEnd"/>
      <w:r>
        <w:rPr>
          <w:rFonts w:ascii="Corbel" w:hAnsi="Corbel"/>
          <w:sz w:val="24"/>
          <w:szCs w:val="24"/>
        </w:rPr>
        <w:t>em 2024.</w:t>
      </w:r>
    </w:p>
    <w:p w:rsidR="00EE002E" w:rsidRDefault="00EE002E" w:rsidP="00704FDE">
      <w:pPr>
        <w:jc w:val="both"/>
        <w:rPr>
          <w:rFonts w:ascii="Corbel" w:hAnsi="Corbel"/>
          <w:sz w:val="24"/>
          <w:szCs w:val="24"/>
        </w:rPr>
      </w:pPr>
      <w:r>
        <w:rPr>
          <w:rFonts w:ascii="Corbel" w:hAnsi="Corbel"/>
          <w:sz w:val="24"/>
          <w:szCs w:val="24"/>
        </w:rPr>
        <w:t>Tabela 10. Manutenção de sistemas de gestão com locação de software informatizado.</w:t>
      </w:r>
    </w:p>
    <w:p w:rsidR="00EE002E" w:rsidRDefault="00EE002E" w:rsidP="00704FDE">
      <w:pPr>
        <w:jc w:val="both"/>
        <w:rPr>
          <w:rFonts w:ascii="Corbel" w:hAnsi="Corbel"/>
          <w:sz w:val="24"/>
          <w:szCs w:val="24"/>
        </w:rPr>
      </w:pPr>
      <w:r>
        <w:rPr>
          <w:rFonts w:ascii="Corbel" w:hAnsi="Corbel"/>
          <w:sz w:val="24"/>
          <w:szCs w:val="24"/>
        </w:rPr>
        <w:t>Tabela 11. Manutenção dos serviços de postagem de correspondências</w:t>
      </w:r>
      <w:r w:rsidR="007404D1">
        <w:rPr>
          <w:rFonts w:ascii="Corbel" w:hAnsi="Corbel"/>
          <w:sz w:val="24"/>
          <w:szCs w:val="24"/>
        </w:rPr>
        <w:t xml:space="preserve"> contrato</w:t>
      </w:r>
      <w:proofErr w:type="gramStart"/>
      <w:r w:rsidR="007404D1">
        <w:rPr>
          <w:rFonts w:ascii="Corbel" w:hAnsi="Corbel"/>
          <w:sz w:val="24"/>
          <w:szCs w:val="24"/>
        </w:rPr>
        <w:t xml:space="preserve">  </w:t>
      </w:r>
      <w:proofErr w:type="gramEnd"/>
      <w:r w:rsidR="007404D1">
        <w:rPr>
          <w:rFonts w:ascii="Corbel" w:hAnsi="Corbel"/>
          <w:sz w:val="24"/>
          <w:szCs w:val="24"/>
        </w:rPr>
        <w:t>aditado  até outubro de 2024</w:t>
      </w:r>
      <w:r>
        <w:rPr>
          <w:rFonts w:ascii="Corbel" w:hAnsi="Corbel"/>
          <w:sz w:val="24"/>
          <w:szCs w:val="24"/>
        </w:rPr>
        <w:t xml:space="preserve"> </w:t>
      </w:r>
      <w:r w:rsidR="007404D1">
        <w:rPr>
          <w:rFonts w:ascii="Corbel" w:hAnsi="Corbel"/>
          <w:sz w:val="24"/>
          <w:szCs w:val="24"/>
        </w:rPr>
        <w:t xml:space="preserve"> com a empresa Correios. </w:t>
      </w:r>
    </w:p>
    <w:p w:rsidR="00EE002E" w:rsidRDefault="00EE002E" w:rsidP="00704FDE">
      <w:pPr>
        <w:jc w:val="both"/>
        <w:rPr>
          <w:rFonts w:ascii="Corbel" w:hAnsi="Corbel"/>
          <w:sz w:val="24"/>
          <w:szCs w:val="24"/>
        </w:rPr>
      </w:pPr>
      <w:r>
        <w:rPr>
          <w:rFonts w:ascii="Corbel" w:hAnsi="Corbel"/>
          <w:sz w:val="24"/>
          <w:szCs w:val="24"/>
        </w:rPr>
        <w:t>Tabela 12. Manutenção de serviços de fornecimento de água, luz</w:t>
      </w:r>
      <w:proofErr w:type="gramStart"/>
      <w:r>
        <w:rPr>
          <w:rFonts w:ascii="Corbel" w:hAnsi="Corbel"/>
          <w:sz w:val="24"/>
          <w:szCs w:val="24"/>
        </w:rPr>
        <w:t xml:space="preserve">  </w:t>
      </w:r>
      <w:proofErr w:type="gramEnd"/>
      <w:r>
        <w:rPr>
          <w:rFonts w:ascii="Corbel" w:hAnsi="Corbel"/>
          <w:sz w:val="24"/>
          <w:szCs w:val="24"/>
        </w:rPr>
        <w:t>e telefonia</w:t>
      </w:r>
    </w:p>
    <w:p w:rsidR="004D4629" w:rsidRDefault="004D4629" w:rsidP="00704FDE">
      <w:pPr>
        <w:jc w:val="both"/>
        <w:rPr>
          <w:rFonts w:ascii="Corbel" w:hAnsi="Corbel"/>
          <w:sz w:val="24"/>
          <w:szCs w:val="24"/>
        </w:rPr>
      </w:pPr>
      <w:r>
        <w:rPr>
          <w:rFonts w:ascii="Corbel" w:hAnsi="Corbel"/>
          <w:sz w:val="24"/>
          <w:szCs w:val="24"/>
        </w:rPr>
        <w:t>Tabela 13. Manutenção de serviços de certificação digital</w:t>
      </w:r>
    </w:p>
    <w:p w:rsidR="004D4629" w:rsidRDefault="004D4629" w:rsidP="00704FDE">
      <w:pPr>
        <w:jc w:val="both"/>
        <w:rPr>
          <w:rFonts w:ascii="Corbel" w:hAnsi="Corbel"/>
          <w:sz w:val="24"/>
          <w:szCs w:val="24"/>
        </w:rPr>
      </w:pPr>
      <w:r>
        <w:rPr>
          <w:rFonts w:ascii="Corbel" w:hAnsi="Corbel"/>
          <w:sz w:val="24"/>
          <w:szCs w:val="24"/>
        </w:rPr>
        <w:t>Tabela 14. Manutenção de serviços de encadernação</w:t>
      </w:r>
    </w:p>
    <w:p w:rsidR="00EE002E" w:rsidRDefault="00EE002E" w:rsidP="00704FDE">
      <w:pPr>
        <w:jc w:val="both"/>
        <w:rPr>
          <w:rFonts w:ascii="Corbel" w:hAnsi="Corbel"/>
          <w:sz w:val="24"/>
          <w:szCs w:val="24"/>
        </w:rPr>
      </w:pPr>
      <w:r>
        <w:rPr>
          <w:rFonts w:ascii="Corbel" w:hAnsi="Corbel"/>
          <w:sz w:val="24"/>
          <w:szCs w:val="24"/>
        </w:rPr>
        <w:t>Tabela 1</w:t>
      </w:r>
      <w:r w:rsidR="004D4629">
        <w:rPr>
          <w:rFonts w:ascii="Corbel" w:hAnsi="Corbel"/>
          <w:sz w:val="24"/>
          <w:szCs w:val="24"/>
        </w:rPr>
        <w:t>5</w:t>
      </w:r>
      <w:r>
        <w:rPr>
          <w:rFonts w:ascii="Corbel" w:hAnsi="Corbel"/>
          <w:sz w:val="24"/>
          <w:szCs w:val="24"/>
        </w:rPr>
        <w:t>. Manutenção do evento de entrega de títulos de cidadão honorário e honra ao mérito</w:t>
      </w:r>
      <w:r w:rsidR="002C1E21">
        <w:rPr>
          <w:rFonts w:ascii="Corbel" w:hAnsi="Corbel"/>
          <w:sz w:val="24"/>
          <w:szCs w:val="24"/>
        </w:rPr>
        <w:t xml:space="preserve"> com os seguintes itens, contratados em 2023:</w:t>
      </w:r>
    </w:p>
    <w:p w:rsidR="00EE002E" w:rsidRDefault="00EE002E" w:rsidP="00EE002E">
      <w:pPr>
        <w:spacing w:after="0" w:line="240" w:lineRule="auto"/>
        <w:jc w:val="both"/>
        <w:rPr>
          <w:rFonts w:ascii="Corbel" w:eastAsia="Times New Roman" w:hAnsi="Corbel" w:cs="Arial"/>
          <w:sz w:val="24"/>
          <w:szCs w:val="24"/>
          <w:lang w:eastAsia="pt-BR"/>
        </w:rPr>
      </w:pPr>
    </w:p>
    <w:p w:rsidR="00EE002E" w:rsidRDefault="00EE002E" w:rsidP="00EE002E">
      <w:pPr>
        <w:spacing w:after="0" w:line="240" w:lineRule="auto"/>
        <w:jc w:val="both"/>
        <w:rPr>
          <w:rFonts w:ascii="Corbel" w:eastAsia="Times New Roman" w:hAnsi="Corbel" w:cs="Arial"/>
          <w:sz w:val="24"/>
          <w:szCs w:val="24"/>
          <w:lang w:eastAsia="pt-BR"/>
        </w:rPr>
      </w:pPr>
    </w:p>
    <w:p w:rsidR="00EE002E" w:rsidRDefault="00EE002E" w:rsidP="00EE002E">
      <w:pPr>
        <w:spacing w:after="0" w:line="240" w:lineRule="auto"/>
        <w:jc w:val="both"/>
        <w:rPr>
          <w:rFonts w:ascii="Corbel" w:eastAsia="Times New Roman" w:hAnsi="Corbel" w:cs="Arial"/>
          <w:sz w:val="24"/>
          <w:szCs w:val="24"/>
          <w:lang w:eastAsia="pt-BR"/>
        </w:rPr>
      </w:pPr>
    </w:p>
    <w:p w:rsidR="00EE002E" w:rsidRDefault="00EE002E" w:rsidP="00EE002E">
      <w:pPr>
        <w:spacing w:after="0" w:line="240" w:lineRule="auto"/>
        <w:jc w:val="both"/>
        <w:rPr>
          <w:rFonts w:ascii="Corbel" w:eastAsia="Times New Roman" w:hAnsi="Corbel" w:cs="Arial"/>
          <w:sz w:val="24"/>
          <w:szCs w:val="24"/>
          <w:lang w:eastAsia="pt-BR"/>
        </w:rPr>
      </w:pPr>
    </w:p>
    <w:p w:rsidR="00EE002E" w:rsidRDefault="00EE002E" w:rsidP="00EE002E">
      <w:pPr>
        <w:spacing w:after="0" w:line="240" w:lineRule="auto"/>
        <w:jc w:val="both"/>
        <w:rPr>
          <w:rFonts w:ascii="Corbel" w:eastAsia="Times New Roman" w:hAnsi="Corbel" w:cs="Arial"/>
          <w:sz w:val="24"/>
          <w:szCs w:val="24"/>
          <w:lang w:eastAsia="pt-BR"/>
        </w:rPr>
      </w:pPr>
    </w:p>
    <w:p w:rsidR="00EE002E" w:rsidRDefault="00EE002E" w:rsidP="00EE002E">
      <w:pPr>
        <w:spacing w:after="0" w:line="240" w:lineRule="auto"/>
        <w:jc w:val="both"/>
        <w:rPr>
          <w:rFonts w:ascii="Corbel" w:eastAsia="Times New Roman" w:hAnsi="Corbel" w:cs="Arial"/>
          <w:sz w:val="24"/>
          <w:szCs w:val="24"/>
          <w:lang w:eastAsia="pt-BR"/>
        </w:rPr>
      </w:pPr>
    </w:p>
    <w:p w:rsidR="00EE002E" w:rsidRPr="003875EB" w:rsidRDefault="00EE002E" w:rsidP="00EE002E">
      <w:pPr>
        <w:spacing w:after="0" w:line="240" w:lineRule="auto"/>
        <w:jc w:val="both"/>
        <w:rPr>
          <w:rFonts w:ascii="Corbel" w:eastAsia="Times New Roman" w:hAnsi="Corbel" w:cs="Arial"/>
          <w:sz w:val="24"/>
          <w:szCs w:val="24"/>
          <w:lang w:eastAsia="pt-BR"/>
        </w:rPr>
      </w:pPr>
    </w:p>
    <w:p w:rsidR="00EE002E" w:rsidRPr="003875EB" w:rsidRDefault="00EE002E" w:rsidP="00EE002E">
      <w:pPr>
        <w:spacing w:after="0" w:line="240" w:lineRule="auto"/>
        <w:jc w:val="both"/>
        <w:rPr>
          <w:rFonts w:ascii="Corbel" w:eastAsia="Times New Roman" w:hAnsi="Corbel" w:cs="Arial"/>
          <w:sz w:val="24"/>
          <w:szCs w:val="24"/>
          <w:lang w:eastAsia="pt-BR"/>
        </w:rPr>
      </w:pPr>
    </w:p>
    <w:tbl>
      <w:tblPr>
        <w:tblW w:w="52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
        <w:gridCol w:w="3659"/>
        <w:gridCol w:w="4885"/>
      </w:tblGrid>
      <w:tr w:rsidR="007404D1" w:rsidRPr="003875EB" w:rsidTr="007404D1">
        <w:trPr>
          <w:trHeight w:val="572"/>
        </w:trPr>
        <w:tc>
          <w:tcPr>
            <w:tcW w:w="346" w:type="pct"/>
            <w:tcBorders>
              <w:top w:val="single" w:sz="4" w:space="0" w:color="auto"/>
              <w:left w:val="single" w:sz="4" w:space="0" w:color="auto"/>
              <w:bottom w:val="single" w:sz="4" w:space="0" w:color="auto"/>
              <w:right w:val="single" w:sz="4" w:space="0" w:color="auto"/>
            </w:tcBorders>
            <w:vAlign w:val="center"/>
            <w:hideMark/>
          </w:tcPr>
          <w:p w:rsidR="007404D1" w:rsidRPr="003875EB" w:rsidRDefault="007404D1" w:rsidP="00E66614">
            <w:pPr>
              <w:spacing w:after="0" w:line="240" w:lineRule="auto"/>
              <w:jc w:val="center"/>
              <w:rPr>
                <w:rFonts w:ascii="Corbel" w:eastAsia="Times New Roman" w:hAnsi="Corbel" w:cs="Arial"/>
                <w:b/>
                <w:sz w:val="18"/>
                <w:szCs w:val="18"/>
                <w:lang w:eastAsia="pt-BR"/>
              </w:rPr>
            </w:pPr>
            <w:r w:rsidRPr="003875EB">
              <w:rPr>
                <w:rFonts w:ascii="Corbel" w:eastAsia="Times New Roman" w:hAnsi="Corbel" w:cs="Arial"/>
                <w:b/>
                <w:sz w:val="18"/>
                <w:szCs w:val="18"/>
                <w:lang w:eastAsia="pt-BR"/>
              </w:rPr>
              <w:t>Item</w:t>
            </w:r>
          </w:p>
        </w:tc>
        <w:tc>
          <w:tcPr>
            <w:tcW w:w="1993" w:type="pct"/>
            <w:tcBorders>
              <w:top w:val="single" w:sz="4" w:space="0" w:color="auto"/>
              <w:left w:val="single" w:sz="4" w:space="0" w:color="auto"/>
              <w:bottom w:val="single" w:sz="4" w:space="0" w:color="auto"/>
              <w:right w:val="single" w:sz="4" w:space="0" w:color="auto"/>
            </w:tcBorders>
            <w:vAlign w:val="center"/>
            <w:hideMark/>
          </w:tcPr>
          <w:p w:rsidR="007404D1" w:rsidRPr="003875EB" w:rsidRDefault="007404D1" w:rsidP="00E66614">
            <w:pPr>
              <w:spacing w:after="0" w:line="240" w:lineRule="auto"/>
              <w:jc w:val="center"/>
              <w:rPr>
                <w:rFonts w:ascii="Corbel" w:eastAsia="Times New Roman" w:hAnsi="Corbel" w:cs="Arial"/>
                <w:b/>
                <w:sz w:val="18"/>
                <w:szCs w:val="18"/>
                <w:lang w:eastAsia="pt-BR"/>
              </w:rPr>
            </w:pPr>
            <w:r w:rsidRPr="003875EB">
              <w:rPr>
                <w:rFonts w:ascii="Corbel" w:eastAsia="Times New Roman" w:hAnsi="Corbel" w:cs="Arial"/>
                <w:b/>
                <w:sz w:val="18"/>
                <w:szCs w:val="18"/>
                <w:lang w:eastAsia="pt-BR"/>
              </w:rPr>
              <w:t>DESCRIÇÃO DO PRODUTO/SERVIÇO (OBJETO</w:t>
            </w:r>
            <w:proofErr w:type="gramStart"/>
            <w:r w:rsidRPr="003875EB">
              <w:rPr>
                <w:rFonts w:ascii="Corbel" w:eastAsia="Times New Roman" w:hAnsi="Corbel" w:cs="Arial"/>
                <w:b/>
                <w:sz w:val="18"/>
                <w:szCs w:val="18"/>
                <w:lang w:eastAsia="pt-BR"/>
              </w:rPr>
              <w:t>)</w:t>
            </w:r>
            <w:proofErr w:type="gramEnd"/>
            <w:r w:rsidRPr="003875EB">
              <w:rPr>
                <w:rFonts w:ascii="Corbel" w:eastAsia="Times New Roman" w:hAnsi="Corbel" w:cs="Arial"/>
                <w:b/>
                <w:sz w:val="18"/>
                <w:szCs w:val="18"/>
                <w:lang w:eastAsia="pt-BR"/>
              </w:rPr>
              <w:t>*</w:t>
            </w:r>
          </w:p>
        </w:tc>
        <w:tc>
          <w:tcPr>
            <w:tcW w:w="2661" w:type="pct"/>
            <w:tcBorders>
              <w:top w:val="single" w:sz="4" w:space="0" w:color="auto"/>
              <w:left w:val="single" w:sz="4" w:space="0" w:color="auto"/>
              <w:bottom w:val="single" w:sz="4" w:space="0" w:color="auto"/>
              <w:right w:val="single" w:sz="4" w:space="0" w:color="auto"/>
            </w:tcBorders>
            <w:vAlign w:val="center"/>
            <w:hideMark/>
          </w:tcPr>
          <w:p w:rsidR="007404D1" w:rsidRPr="003875EB" w:rsidRDefault="007404D1" w:rsidP="00E66614">
            <w:pPr>
              <w:spacing w:after="0" w:line="240" w:lineRule="auto"/>
              <w:jc w:val="center"/>
              <w:rPr>
                <w:rFonts w:ascii="Corbel" w:eastAsia="Times New Roman" w:hAnsi="Corbel" w:cs="Arial"/>
                <w:b/>
                <w:sz w:val="18"/>
                <w:szCs w:val="18"/>
                <w:lang w:eastAsia="pt-BR"/>
              </w:rPr>
            </w:pPr>
            <w:r w:rsidRPr="003875EB">
              <w:rPr>
                <w:rFonts w:ascii="Corbel" w:eastAsia="Times New Roman" w:hAnsi="Corbel" w:cs="Arial"/>
                <w:b/>
                <w:sz w:val="18"/>
                <w:szCs w:val="18"/>
                <w:lang w:eastAsia="pt-BR"/>
              </w:rPr>
              <w:t>QUANTIDADE</w:t>
            </w:r>
          </w:p>
        </w:tc>
      </w:tr>
      <w:tr w:rsidR="007404D1" w:rsidRPr="003875EB" w:rsidTr="007404D1">
        <w:trPr>
          <w:trHeight w:val="1981"/>
        </w:trPr>
        <w:tc>
          <w:tcPr>
            <w:tcW w:w="346" w:type="pct"/>
            <w:tcBorders>
              <w:top w:val="single" w:sz="4" w:space="0" w:color="auto"/>
              <w:left w:val="single" w:sz="4" w:space="0" w:color="auto"/>
              <w:bottom w:val="single" w:sz="4" w:space="0" w:color="auto"/>
              <w:right w:val="single" w:sz="4" w:space="0" w:color="auto"/>
            </w:tcBorders>
            <w:vAlign w:val="center"/>
            <w:hideMark/>
          </w:tcPr>
          <w:p w:rsidR="007404D1" w:rsidRPr="003875EB" w:rsidRDefault="007404D1" w:rsidP="00E66614">
            <w:pPr>
              <w:spacing w:after="0" w:line="240" w:lineRule="auto"/>
              <w:jc w:val="center"/>
              <w:rPr>
                <w:rFonts w:ascii="Corbel" w:eastAsia="Times New Roman" w:hAnsi="Corbel" w:cs="Arial"/>
                <w:sz w:val="18"/>
                <w:szCs w:val="18"/>
                <w:lang w:eastAsia="pt-BR"/>
              </w:rPr>
            </w:pPr>
            <w:r w:rsidRPr="006C211B">
              <w:rPr>
                <w:rFonts w:ascii="Corbel" w:eastAsia="Times New Roman" w:hAnsi="Corbel" w:cs="Arial"/>
                <w:sz w:val="18"/>
                <w:szCs w:val="18"/>
                <w:lang w:eastAsia="pt-BR"/>
              </w:rPr>
              <w:t>01</w:t>
            </w:r>
          </w:p>
        </w:tc>
        <w:tc>
          <w:tcPr>
            <w:tcW w:w="1993" w:type="pct"/>
            <w:tcBorders>
              <w:top w:val="single" w:sz="4" w:space="0" w:color="auto"/>
              <w:left w:val="single" w:sz="4" w:space="0" w:color="auto"/>
              <w:bottom w:val="single" w:sz="4" w:space="0" w:color="auto"/>
              <w:right w:val="single" w:sz="4" w:space="0" w:color="auto"/>
            </w:tcBorders>
            <w:hideMark/>
          </w:tcPr>
          <w:p w:rsidR="007404D1" w:rsidRPr="003875EB" w:rsidRDefault="007404D1" w:rsidP="00E66614">
            <w:pPr>
              <w:contextualSpacing/>
              <w:jc w:val="both"/>
              <w:rPr>
                <w:rFonts w:ascii="Corbel" w:hAnsi="Corbel" w:cs="Times New Roman"/>
                <w:sz w:val="18"/>
                <w:szCs w:val="18"/>
              </w:rPr>
            </w:pPr>
            <w:r w:rsidRPr="006C211B">
              <w:rPr>
                <w:rStyle w:val="tex3b"/>
                <w:rFonts w:ascii="Corbel" w:hAnsi="Corbel"/>
                <w:b/>
                <w:bCs/>
                <w:color w:val="000000"/>
                <w:sz w:val="18"/>
                <w:szCs w:val="18"/>
                <w:shd w:val="clear" w:color="auto" w:fill="FFFFFF"/>
              </w:rPr>
              <w:t xml:space="preserve">GÁS REFRIGERANTE: </w:t>
            </w:r>
            <w:r w:rsidRPr="006C211B">
              <w:rPr>
                <w:rStyle w:val="tex3"/>
                <w:rFonts w:ascii="Corbel" w:hAnsi="Corbel"/>
                <w:color w:val="000000"/>
                <w:sz w:val="18"/>
                <w:szCs w:val="18"/>
                <w:shd w:val="clear" w:color="auto" w:fill="FFFFFF"/>
              </w:rPr>
              <w:t>Refrigerante sabor COLA: envasado em garrafas PET reciclável de 2 Litros, classificação normal. (Marca-referência indicativa de parâmetro de qualidade: COCA-COLA, EQUIVALENTE OU DE MELHOR QUALIDADE, Quantidade: 10</w:t>
            </w:r>
            <w:r>
              <w:rPr>
                <w:rStyle w:val="tex3"/>
                <w:rFonts w:ascii="Corbel" w:hAnsi="Corbel"/>
                <w:color w:val="000000"/>
                <w:sz w:val="18"/>
                <w:szCs w:val="18"/>
                <w:shd w:val="clear" w:color="auto" w:fill="FFFFFF"/>
              </w:rPr>
              <w:t>,</w:t>
            </w:r>
            <w:r w:rsidRPr="006C211B">
              <w:rPr>
                <w:rFonts w:ascii="Corbel" w:hAnsi="Corbel"/>
                <w:color w:val="000000"/>
                <w:sz w:val="18"/>
                <w:szCs w:val="18"/>
                <w:shd w:val="clear" w:color="auto" w:fill="FFFFFF"/>
              </w:rPr>
              <w:br/>
            </w:r>
            <w:r w:rsidRPr="006C211B">
              <w:rPr>
                <w:rStyle w:val="tex3"/>
                <w:rFonts w:ascii="Corbel" w:hAnsi="Corbel"/>
                <w:color w:val="000000"/>
                <w:sz w:val="18"/>
                <w:szCs w:val="18"/>
                <w:shd w:val="clear" w:color="auto" w:fill="FFFFFF"/>
              </w:rPr>
              <w:t xml:space="preserve">Unidade de fornecimento: </w:t>
            </w:r>
            <w:proofErr w:type="gramStart"/>
            <w:r w:rsidRPr="006C211B">
              <w:rPr>
                <w:rStyle w:val="tex3"/>
                <w:rFonts w:ascii="Corbel" w:hAnsi="Corbel"/>
                <w:color w:val="000000"/>
                <w:sz w:val="18"/>
                <w:szCs w:val="18"/>
                <w:shd w:val="clear" w:color="auto" w:fill="FFFFFF"/>
              </w:rPr>
              <w:t>Unidade</w:t>
            </w:r>
            <w:proofErr w:type="gramEnd"/>
          </w:p>
          <w:p w:rsidR="007404D1" w:rsidRPr="003875EB" w:rsidRDefault="007404D1" w:rsidP="00E66614">
            <w:pPr>
              <w:autoSpaceDE w:val="0"/>
              <w:autoSpaceDN w:val="0"/>
              <w:adjustRightInd w:val="0"/>
              <w:spacing w:after="0" w:line="240" w:lineRule="auto"/>
              <w:jc w:val="both"/>
              <w:rPr>
                <w:rFonts w:ascii="Corbel" w:eastAsia="Calibri" w:hAnsi="Corbel" w:cs="Arial"/>
                <w:color w:val="000000" w:themeColor="text1"/>
                <w:sz w:val="18"/>
                <w:szCs w:val="18"/>
              </w:rPr>
            </w:pPr>
          </w:p>
        </w:tc>
        <w:tc>
          <w:tcPr>
            <w:tcW w:w="2661" w:type="pct"/>
            <w:tcBorders>
              <w:top w:val="single" w:sz="4" w:space="0" w:color="auto"/>
              <w:left w:val="single" w:sz="4" w:space="0" w:color="auto"/>
              <w:bottom w:val="single" w:sz="4" w:space="0" w:color="auto"/>
              <w:right w:val="single" w:sz="4" w:space="0" w:color="auto"/>
            </w:tcBorders>
            <w:vAlign w:val="center"/>
            <w:hideMark/>
          </w:tcPr>
          <w:p w:rsidR="007404D1" w:rsidRPr="003875EB" w:rsidRDefault="007404D1" w:rsidP="00E66614">
            <w:pPr>
              <w:spacing w:after="0" w:line="240" w:lineRule="auto"/>
              <w:jc w:val="center"/>
              <w:rPr>
                <w:rFonts w:ascii="Corbel" w:eastAsia="Times New Roman" w:hAnsi="Corbel" w:cs="Arial"/>
                <w:sz w:val="18"/>
                <w:szCs w:val="18"/>
                <w:lang w:eastAsia="pt-BR"/>
              </w:rPr>
            </w:pPr>
            <w:r w:rsidRPr="006C211B">
              <w:rPr>
                <w:rFonts w:ascii="Corbel" w:eastAsia="Times New Roman" w:hAnsi="Corbel" w:cs="Arial"/>
                <w:sz w:val="18"/>
                <w:szCs w:val="18"/>
                <w:lang w:eastAsia="pt-BR"/>
              </w:rPr>
              <w:t>10 unidades</w:t>
            </w:r>
          </w:p>
        </w:tc>
      </w:tr>
      <w:tr w:rsidR="007404D1" w:rsidRPr="006C211B" w:rsidTr="007404D1">
        <w:trPr>
          <w:trHeight w:val="1124"/>
        </w:trPr>
        <w:tc>
          <w:tcPr>
            <w:tcW w:w="346" w:type="pct"/>
            <w:tcBorders>
              <w:top w:val="single" w:sz="4" w:space="0" w:color="auto"/>
              <w:left w:val="single" w:sz="4" w:space="0" w:color="auto"/>
              <w:bottom w:val="single" w:sz="4" w:space="0" w:color="auto"/>
              <w:right w:val="single" w:sz="4" w:space="0" w:color="auto"/>
            </w:tcBorders>
            <w:vAlign w:val="center"/>
          </w:tcPr>
          <w:p w:rsidR="007404D1" w:rsidRPr="006C211B" w:rsidRDefault="007404D1" w:rsidP="00E66614">
            <w:pPr>
              <w:spacing w:after="0" w:line="240" w:lineRule="auto"/>
              <w:jc w:val="center"/>
              <w:rPr>
                <w:rFonts w:ascii="Corbel" w:eastAsia="Times New Roman" w:hAnsi="Corbel" w:cs="Arial"/>
                <w:sz w:val="18"/>
                <w:szCs w:val="18"/>
                <w:lang w:eastAsia="pt-BR"/>
              </w:rPr>
            </w:pPr>
            <w:r w:rsidRPr="006C211B">
              <w:rPr>
                <w:rFonts w:ascii="Corbel" w:eastAsia="Times New Roman" w:hAnsi="Corbel" w:cs="Arial"/>
                <w:sz w:val="18"/>
                <w:szCs w:val="18"/>
                <w:lang w:eastAsia="pt-BR"/>
              </w:rPr>
              <w:t>02</w:t>
            </w:r>
          </w:p>
        </w:tc>
        <w:tc>
          <w:tcPr>
            <w:tcW w:w="1993" w:type="pct"/>
            <w:tcBorders>
              <w:top w:val="single" w:sz="4" w:space="0" w:color="auto"/>
              <w:left w:val="single" w:sz="4" w:space="0" w:color="auto"/>
              <w:bottom w:val="single" w:sz="4" w:space="0" w:color="auto"/>
              <w:right w:val="single" w:sz="4" w:space="0" w:color="auto"/>
            </w:tcBorders>
          </w:tcPr>
          <w:p w:rsidR="007404D1" w:rsidRPr="006C211B" w:rsidRDefault="007404D1" w:rsidP="00E66614">
            <w:pPr>
              <w:autoSpaceDE w:val="0"/>
              <w:autoSpaceDN w:val="0"/>
              <w:adjustRightInd w:val="0"/>
              <w:spacing w:after="0" w:line="240" w:lineRule="auto"/>
              <w:jc w:val="both"/>
              <w:rPr>
                <w:rStyle w:val="tex3b"/>
                <w:rFonts w:ascii="Corbel" w:hAnsi="Corbel"/>
                <w:b/>
                <w:bCs/>
                <w:color w:val="000000"/>
                <w:sz w:val="18"/>
                <w:szCs w:val="18"/>
                <w:shd w:val="clear" w:color="auto" w:fill="FFFFFF"/>
              </w:rPr>
            </w:pPr>
            <w:r w:rsidRPr="006C211B">
              <w:rPr>
                <w:rStyle w:val="tex3b"/>
                <w:rFonts w:ascii="Corbel" w:hAnsi="Corbel"/>
                <w:b/>
                <w:bCs/>
                <w:color w:val="000000"/>
                <w:sz w:val="18"/>
                <w:szCs w:val="18"/>
                <w:shd w:val="clear" w:color="auto" w:fill="FFFFFF"/>
              </w:rPr>
              <w:t xml:space="preserve"> GÁS REFRIGERANTE: </w:t>
            </w:r>
            <w:r w:rsidRPr="006C211B">
              <w:rPr>
                <w:rStyle w:val="tex3"/>
                <w:rFonts w:ascii="Corbel" w:hAnsi="Corbel"/>
                <w:color w:val="000000"/>
                <w:sz w:val="18"/>
                <w:szCs w:val="18"/>
                <w:shd w:val="clear" w:color="auto" w:fill="FFFFFF"/>
              </w:rPr>
              <w:t>Refrigerante sabor LARANJA: envasado em garrafas PET reciclável de 2 Litros, classificação normal. (Marca-referência indicativa de parâmetro de qualidade: FANTA DA FABRICANTE COCA-COLA COMPANY, EQUIVALENTE OU DE MELHOR QUALIDADE 1</w:t>
            </w:r>
            <w:r>
              <w:rPr>
                <w:rStyle w:val="tex3"/>
                <w:rFonts w:ascii="Corbel" w:hAnsi="Corbel"/>
                <w:color w:val="000000"/>
                <w:sz w:val="18"/>
                <w:szCs w:val="18"/>
                <w:shd w:val="clear" w:color="auto" w:fill="FFFFFF"/>
              </w:rPr>
              <w:t>5</w:t>
            </w:r>
            <w:r w:rsidRPr="006C211B">
              <w:rPr>
                <w:rStyle w:val="tex3"/>
                <w:rFonts w:ascii="Corbel" w:hAnsi="Corbel"/>
                <w:color w:val="000000"/>
                <w:sz w:val="18"/>
                <w:szCs w:val="18"/>
                <w:shd w:val="clear" w:color="auto" w:fill="FFFFFF"/>
              </w:rPr>
              <w:t xml:space="preserve"> - Unidade de fornecimento: </w:t>
            </w:r>
            <w:proofErr w:type="gramStart"/>
            <w:r w:rsidRPr="006C211B">
              <w:rPr>
                <w:rStyle w:val="tex3"/>
                <w:rFonts w:ascii="Corbel" w:hAnsi="Corbel"/>
                <w:color w:val="000000"/>
                <w:sz w:val="18"/>
                <w:szCs w:val="18"/>
                <w:shd w:val="clear" w:color="auto" w:fill="FFFFFF"/>
              </w:rPr>
              <w:t>Unidade</w:t>
            </w:r>
            <w:proofErr w:type="gramEnd"/>
          </w:p>
        </w:tc>
        <w:tc>
          <w:tcPr>
            <w:tcW w:w="2661" w:type="pct"/>
            <w:tcBorders>
              <w:top w:val="single" w:sz="4" w:space="0" w:color="auto"/>
              <w:left w:val="single" w:sz="4" w:space="0" w:color="auto"/>
              <w:bottom w:val="single" w:sz="4" w:space="0" w:color="auto"/>
              <w:right w:val="single" w:sz="4" w:space="0" w:color="auto"/>
            </w:tcBorders>
            <w:vAlign w:val="center"/>
          </w:tcPr>
          <w:p w:rsidR="007404D1" w:rsidRPr="006C211B" w:rsidRDefault="007404D1" w:rsidP="00E66614">
            <w:pPr>
              <w:spacing w:after="0" w:line="240" w:lineRule="auto"/>
              <w:jc w:val="center"/>
              <w:rPr>
                <w:rFonts w:ascii="Corbel" w:eastAsia="Times New Roman" w:hAnsi="Corbel" w:cs="Arial"/>
                <w:sz w:val="18"/>
                <w:szCs w:val="18"/>
                <w:lang w:eastAsia="pt-BR"/>
              </w:rPr>
            </w:pPr>
            <w:r w:rsidRPr="006C211B">
              <w:rPr>
                <w:rFonts w:ascii="Corbel" w:eastAsia="Times New Roman" w:hAnsi="Corbel" w:cs="Arial"/>
                <w:sz w:val="18"/>
                <w:szCs w:val="18"/>
                <w:lang w:eastAsia="pt-BR"/>
              </w:rPr>
              <w:t>1</w:t>
            </w:r>
            <w:r>
              <w:rPr>
                <w:rFonts w:ascii="Corbel" w:eastAsia="Times New Roman" w:hAnsi="Corbel" w:cs="Arial"/>
                <w:sz w:val="18"/>
                <w:szCs w:val="18"/>
                <w:lang w:eastAsia="pt-BR"/>
              </w:rPr>
              <w:t>5</w:t>
            </w:r>
            <w:r w:rsidRPr="006C211B">
              <w:rPr>
                <w:rFonts w:ascii="Corbel" w:eastAsia="Times New Roman" w:hAnsi="Corbel" w:cs="Arial"/>
                <w:sz w:val="18"/>
                <w:szCs w:val="18"/>
                <w:lang w:eastAsia="pt-BR"/>
              </w:rPr>
              <w:t xml:space="preserve"> unidades</w:t>
            </w:r>
          </w:p>
        </w:tc>
      </w:tr>
      <w:tr w:rsidR="007404D1" w:rsidRPr="006C211B" w:rsidTr="007404D1">
        <w:trPr>
          <w:trHeight w:val="491"/>
        </w:trPr>
        <w:tc>
          <w:tcPr>
            <w:tcW w:w="346" w:type="pct"/>
            <w:tcBorders>
              <w:top w:val="single" w:sz="4" w:space="0" w:color="auto"/>
              <w:left w:val="single" w:sz="4" w:space="0" w:color="auto"/>
              <w:bottom w:val="single" w:sz="4" w:space="0" w:color="auto"/>
              <w:right w:val="single" w:sz="4" w:space="0" w:color="auto"/>
            </w:tcBorders>
            <w:vAlign w:val="center"/>
          </w:tcPr>
          <w:p w:rsidR="007404D1" w:rsidRPr="006C211B" w:rsidRDefault="007404D1" w:rsidP="00E66614">
            <w:pPr>
              <w:spacing w:after="0" w:line="240" w:lineRule="auto"/>
              <w:jc w:val="center"/>
              <w:rPr>
                <w:rFonts w:ascii="Corbel" w:eastAsia="Times New Roman" w:hAnsi="Corbel" w:cs="Arial"/>
                <w:sz w:val="18"/>
                <w:szCs w:val="18"/>
                <w:lang w:eastAsia="pt-BR"/>
              </w:rPr>
            </w:pPr>
            <w:r w:rsidRPr="006C211B">
              <w:rPr>
                <w:rFonts w:ascii="Corbel" w:eastAsia="Times New Roman" w:hAnsi="Corbel" w:cs="Arial"/>
                <w:sz w:val="18"/>
                <w:szCs w:val="18"/>
                <w:lang w:eastAsia="pt-BR"/>
              </w:rPr>
              <w:t>03</w:t>
            </w:r>
          </w:p>
        </w:tc>
        <w:tc>
          <w:tcPr>
            <w:tcW w:w="1993" w:type="pct"/>
            <w:tcBorders>
              <w:top w:val="single" w:sz="4" w:space="0" w:color="auto"/>
              <w:left w:val="single" w:sz="4" w:space="0" w:color="auto"/>
              <w:bottom w:val="single" w:sz="4" w:space="0" w:color="auto"/>
              <w:right w:val="single" w:sz="4" w:space="0" w:color="auto"/>
            </w:tcBorders>
          </w:tcPr>
          <w:p w:rsidR="007404D1" w:rsidRPr="006C211B" w:rsidRDefault="007404D1" w:rsidP="00E66614">
            <w:pPr>
              <w:contextualSpacing/>
              <w:jc w:val="both"/>
              <w:rPr>
                <w:rFonts w:ascii="Corbel" w:hAnsi="Corbel" w:cs="Times New Roman"/>
                <w:sz w:val="18"/>
                <w:szCs w:val="18"/>
              </w:rPr>
            </w:pPr>
            <w:r w:rsidRPr="006C211B">
              <w:rPr>
                <w:rStyle w:val="tex3b"/>
                <w:rFonts w:ascii="Corbel" w:hAnsi="Corbel"/>
                <w:b/>
                <w:bCs/>
                <w:color w:val="000000"/>
                <w:sz w:val="18"/>
                <w:szCs w:val="18"/>
                <w:shd w:val="clear" w:color="auto" w:fill="FFFFFF"/>
              </w:rPr>
              <w:t xml:space="preserve">GÁS </w:t>
            </w:r>
            <w:proofErr w:type="spellStart"/>
            <w:proofErr w:type="gramStart"/>
            <w:r w:rsidRPr="006C211B">
              <w:rPr>
                <w:rStyle w:val="tex3b"/>
                <w:rFonts w:ascii="Corbel" w:hAnsi="Corbel"/>
                <w:b/>
                <w:bCs/>
                <w:color w:val="000000"/>
                <w:sz w:val="18"/>
                <w:szCs w:val="18"/>
                <w:shd w:val="clear" w:color="auto" w:fill="FFFFFF"/>
              </w:rPr>
              <w:t>REFRIGERANTE:</w:t>
            </w:r>
            <w:proofErr w:type="gramEnd"/>
            <w:r w:rsidRPr="006C211B">
              <w:rPr>
                <w:rStyle w:val="tex3"/>
                <w:rFonts w:ascii="Corbel" w:hAnsi="Corbel"/>
                <w:color w:val="000000"/>
                <w:sz w:val="18"/>
                <w:szCs w:val="18"/>
                <w:shd w:val="clear" w:color="auto" w:fill="FFFFFF"/>
              </w:rPr>
              <w:t>Refrigerante</w:t>
            </w:r>
            <w:proofErr w:type="spellEnd"/>
            <w:r w:rsidRPr="006C211B">
              <w:rPr>
                <w:rStyle w:val="tex3"/>
                <w:rFonts w:ascii="Corbel" w:hAnsi="Corbel"/>
                <w:color w:val="000000"/>
                <w:sz w:val="18"/>
                <w:szCs w:val="18"/>
                <w:shd w:val="clear" w:color="auto" w:fill="FFFFFF"/>
              </w:rPr>
              <w:t xml:space="preserve"> sabor GUARANÁ: envasado em garrafas PET reciclável de 2 Litros, classificação normal. </w:t>
            </w:r>
            <w:proofErr w:type="gramStart"/>
            <w:r w:rsidRPr="006C211B">
              <w:rPr>
                <w:rStyle w:val="tex3"/>
                <w:rFonts w:ascii="Corbel" w:hAnsi="Corbel"/>
                <w:color w:val="000000"/>
                <w:sz w:val="18"/>
                <w:szCs w:val="18"/>
                <w:shd w:val="clear" w:color="auto" w:fill="FFFFFF"/>
              </w:rPr>
              <w:t>(Marca-referência indicativa de parâmetro de qualidade: Antárctica, equivalente ou de melhor qualidade.</w:t>
            </w:r>
            <w:proofErr w:type="gramEnd"/>
            <w:r w:rsidRPr="006C211B">
              <w:rPr>
                <w:rStyle w:val="tex3"/>
                <w:rFonts w:ascii="Corbel" w:hAnsi="Corbel"/>
                <w:color w:val="000000"/>
                <w:sz w:val="18"/>
                <w:szCs w:val="18"/>
                <w:shd w:val="clear" w:color="auto" w:fill="FFFFFF"/>
              </w:rPr>
              <w:t xml:space="preserve"> Quantidade: 1</w:t>
            </w:r>
            <w:r>
              <w:rPr>
                <w:rStyle w:val="tex3"/>
                <w:rFonts w:ascii="Corbel" w:hAnsi="Corbel"/>
                <w:color w:val="000000"/>
                <w:sz w:val="18"/>
                <w:szCs w:val="18"/>
                <w:shd w:val="clear" w:color="auto" w:fill="FFFFFF"/>
              </w:rPr>
              <w:t>5</w:t>
            </w:r>
            <w:r w:rsidRPr="006C211B">
              <w:rPr>
                <w:rStyle w:val="tex3"/>
                <w:rFonts w:ascii="Corbel" w:hAnsi="Corbel"/>
                <w:color w:val="000000"/>
                <w:sz w:val="18"/>
                <w:szCs w:val="18"/>
                <w:shd w:val="clear" w:color="auto" w:fill="FFFFFF"/>
              </w:rPr>
              <w:t>;</w:t>
            </w:r>
            <w:r w:rsidRPr="006C211B">
              <w:rPr>
                <w:rFonts w:ascii="Corbel" w:hAnsi="Corbel"/>
                <w:color w:val="000000"/>
                <w:sz w:val="18"/>
                <w:szCs w:val="18"/>
                <w:shd w:val="clear" w:color="auto" w:fill="FFFFFF"/>
              </w:rPr>
              <w:br/>
            </w:r>
            <w:r w:rsidRPr="006C211B">
              <w:rPr>
                <w:rStyle w:val="tex3"/>
                <w:rFonts w:ascii="Corbel" w:hAnsi="Corbel"/>
                <w:color w:val="000000"/>
                <w:sz w:val="18"/>
                <w:szCs w:val="18"/>
                <w:shd w:val="clear" w:color="auto" w:fill="FFFFFF"/>
              </w:rPr>
              <w:t>Unidade de fornecimento: Unidade</w:t>
            </w:r>
          </w:p>
        </w:tc>
        <w:tc>
          <w:tcPr>
            <w:tcW w:w="2661" w:type="pct"/>
            <w:tcBorders>
              <w:top w:val="single" w:sz="4" w:space="0" w:color="auto"/>
              <w:left w:val="single" w:sz="4" w:space="0" w:color="auto"/>
              <w:bottom w:val="single" w:sz="4" w:space="0" w:color="auto"/>
              <w:right w:val="single" w:sz="4" w:space="0" w:color="auto"/>
            </w:tcBorders>
            <w:vAlign w:val="center"/>
          </w:tcPr>
          <w:p w:rsidR="007404D1" w:rsidRPr="006C211B" w:rsidRDefault="007404D1" w:rsidP="00E66614">
            <w:pPr>
              <w:spacing w:after="0" w:line="240" w:lineRule="auto"/>
              <w:jc w:val="center"/>
              <w:rPr>
                <w:rFonts w:ascii="Corbel" w:eastAsia="Times New Roman" w:hAnsi="Corbel" w:cs="Arial"/>
                <w:sz w:val="18"/>
                <w:szCs w:val="18"/>
                <w:lang w:eastAsia="pt-BR"/>
              </w:rPr>
            </w:pPr>
            <w:r w:rsidRPr="006C211B">
              <w:rPr>
                <w:rFonts w:ascii="Corbel" w:eastAsia="Times New Roman" w:hAnsi="Corbel" w:cs="Arial"/>
                <w:sz w:val="18"/>
                <w:szCs w:val="18"/>
                <w:lang w:eastAsia="pt-BR"/>
              </w:rPr>
              <w:t>1</w:t>
            </w:r>
            <w:r>
              <w:rPr>
                <w:rFonts w:ascii="Corbel" w:eastAsia="Times New Roman" w:hAnsi="Corbel" w:cs="Arial"/>
                <w:sz w:val="18"/>
                <w:szCs w:val="18"/>
                <w:lang w:eastAsia="pt-BR"/>
              </w:rPr>
              <w:t>5</w:t>
            </w:r>
            <w:r w:rsidRPr="006C211B">
              <w:rPr>
                <w:rFonts w:ascii="Corbel" w:eastAsia="Times New Roman" w:hAnsi="Corbel" w:cs="Arial"/>
                <w:sz w:val="18"/>
                <w:szCs w:val="18"/>
                <w:lang w:eastAsia="pt-BR"/>
              </w:rPr>
              <w:t xml:space="preserve"> unidades</w:t>
            </w:r>
          </w:p>
        </w:tc>
      </w:tr>
      <w:tr w:rsidR="007404D1" w:rsidRPr="006C211B" w:rsidTr="007404D1">
        <w:trPr>
          <w:trHeight w:val="433"/>
        </w:trPr>
        <w:tc>
          <w:tcPr>
            <w:tcW w:w="346" w:type="pct"/>
            <w:tcBorders>
              <w:top w:val="single" w:sz="4" w:space="0" w:color="auto"/>
              <w:left w:val="single" w:sz="4" w:space="0" w:color="auto"/>
              <w:bottom w:val="single" w:sz="4" w:space="0" w:color="auto"/>
              <w:right w:val="single" w:sz="4" w:space="0" w:color="auto"/>
            </w:tcBorders>
            <w:vAlign w:val="center"/>
          </w:tcPr>
          <w:p w:rsidR="007404D1" w:rsidRPr="006C211B" w:rsidRDefault="007404D1" w:rsidP="00E66614">
            <w:pPr>
              <w:spacing w:after="0" w:line="240" w:lineRule="auto"/>
              <w:jc w:val="center"/>
              <w:rPr>
                <w:rFonts w:ascii="Corbel" w:eastAsia="Times New Roman" w:hAnsi="Corbel" w:cs="Arial"/>
                <w:sz w:val="18"/>
                <w:szCs w:val="18"/>
                <w:lang w:eastAsia="pt-BR"/>
              </w:rPr>
            </w:pPr>
            <w:r w:rsidRPr="006C211B">
              <w:rPr>
                <w:rFonts w:ascii="Corbel" w:eastAsia="Times New Roman" w:hAnsi="Corbel" w:cs="Arial"/>
                <w:sz w:val="18"/>
                <w:szCs w:val="18"/>
                <w:lang w:eastAsia="pt-BR"/>
              </w:rPr>
              <w:t>04</w:t>
            </w:r>
          </w:p>
        </w:tc>
        <w:tc>
          <w:tcPr>
            <w:tcW w:w="1993" w:type="pct"/>
            <w:tcBorders>
              <w:top w:val="single" w:sz="4" w:space="0" w:color="auto"/>
              <w:left w:val="single" w:sz="4" w:space="0" w:color="auto"/>
              <w:bottom w:val="single" w:sz="4" w:space="0" w:color="auto"/>
              <w:right w:val="single" w:sz="4" w:space="0" w:color="auto"/>
            </w:tcBorders>
          </w:tcPr>
          <w:p w:rsidR="007404D1" w:rsidRPr="006C211B" w:rsidRDefault="007404D1" w:rsidP="00E66614">
            <w:pPr>
              <w:autoSpaceDE w:val="0"/>
              <w:autoSpaceDN w:val="0"/>
              <w:adjustRightInd w:val="0"/>
              <w:spacing w:after="0" w:line="240" w:lineRule="auto"/>
              <w:rPr>
                <w:rFonts w:ascii="Corbel" w:hAnsi="Corbel" w:cs="Times New Roman"/>
                <w:sz w:val="18"/>
                <w:szCs w:val="18"/>
              </w:rPr>
            </w:pPr>
            <w:r w:rsidRPr="006C211B">
              <w:rPr>
                <w:rFonts w:ascii="Corbel" w:hAnsi="Corbel" w:cs="Calibri"/>
                <w:sz w:val="18"/>
                <w:szCs w:val="18"/>
              </w:rPr>
              <w:t xml:space="preserve">Suco de </w:t>
            </w:r>
            <w:proofErr w:type="spellStart"/>
            <w:r w:rsidRPr="006C211B">
              <w:rPr>
                <w:rFonts w:ascii="Corbel" w:hAnsi="Corbel" w:cs="Calibri"/>
                <w:sz w:val="18"/>
                <w:szCs w:val="18"/>
              </w:rPr>
              <w:t>nectar</w:t>
            </w:r>
            <w:proofErr w:type="spellEnd"/>
            <w:r w:rsidRPr="006C211B">
              <w:rPr>
                <w:rFonts w:ascii="Corbel" w:hAnsi="Corbel" w:cs="Calibri"/>
                <w:sz w:val="18"/>
                <w:szCs w:val="18"/>
              </w:rPr>
              <w:t xml:space="preserve"> da fruta em caixa tetra </w:t>
            </w:r>
            <w:proofErr w:type="spellStart"/>
            <w:r w:rsidRPr="006C211B">
              <w:rPr>
                <w:rFonts w:ascii="Corbel" w:hAnsi="Corbel" w:cs="Calibri"/>
                <w:sz w:val="18"/>
                <w:szCs w:val="18"/>
              </w:rPr>
              <w:t>pak</w:t>
            </w:r>
            <w:proofErr w:type="spellEnd"/>
            <w:r w:rsidRPr="006C211B">
              <w:rPr>
                <w:rFonts w:ascii="Corbel" w:hAnsi="Corbel" w:cs="Calibri"/>
                <w:sz w:val="18"/>
                <w:szCs w:val="18"/>
              </w:rPr>
              <w:t xml:space="preserve"> de diversos sabores: uva, </w:t>
            </w:r>
            <w:proofErr w:type="spellStart"/>
            <w:proofErr w:type="gramStart"/>
            <w:r w:rsidRPr="006C211B">
              <w:rPr>
                <w:rFonts w:ascii="Corbel" w:hAnsi="Corbel" w:cs="Calibri"/>
                <w:sz w:val="18"/>
                <w:szCs w:val="18"/>
              </w:rPr>
              <w:t>caju,</w:t>
            </w:r>
            <w:proofErr w:type="gramEnd"/>
            <w:r w:rsidRPr="006C211B">
              <w:rPr>
                <w:rFonts w:ascii="Corbel" w:hAnsi="Corbel" w:cs="Calibri"/>
                <w:sz w:val="18"/>
                <w:szCs w:val="18"/>
              </w:rPr>
              <w:t>maracujá</w:t>
            </w:r>
            <w:proofErr w:type="spellEnd"/>
            <w:r w:rsidRPr="006C211B">
              <w:rPr>
                <w:rFonts w:ascii="Corbel" w:hAnsi="Corbel" w:cs="Calibri"/>
                <w:sz w:val="18"/>
                <w:szCs w:val="18"/>
              </w:rPr>
              <w:t xml:space="preserve">, manga, </w:t>
            </w:r>
            <w:proofErr w:type="spellStart"/>
            <w:r w:rsidRPr="006C211B">
              <w:rPr>
                <w:rFonts w:ascii="Corbel" w:hAnsi="Corbel" w:cs="Calibri"/>
                <w:sz w:val="18"/>
                <w:szCs w:val="18"/>
              </w:rPr>
              <w:t>outros</w:t>
            </w:r>
            <w:r>
              <w:rPr>
                <w:rFonts w:ascii="Corbel" w:hAnsi="Corbel" w:cs="Calibri"/>
                <w:sz w:val="18"/>
                <w:szCs w:val="18"/>
              </w:rPr>
              <w:t>.</w:t>
            </w:r>
            <w:r w:rsidRPr="006C211B">
              <w:rPr>
                <w:rFonts w:ascii="Corbel" w:hAnsi="Corbel" w:cs="Calibri"/>
                <w:sz w:val="18"/>
                <w:szCs w:val="18"/>
              </w:rPr>
              <w:t>Embalagem</w:t>
            </w:r>
            <w:proofErr w:type="spellEnd"/>
            <w:r w:rsidRPr="006C211B">
              <w:rPr>
                <w:rFonts w:ascii="Corbel" w:hAnsi="Corbel" w:cs="Calibri"/>
                <w:sz w:val="18"/>
                <w:szCs w:val="18"/>
              </w:rPr>
              <w:t xml:space="preserve"> contendo 1 litro.</w:t>
            </w:r>
          </w:p>
        </w:tc>
        <w:tc>
          <w:tcPr>
            <w:tcW w:w="2661" w:type="pct"/>
            <w:tcBorders>
              <w:top w:val="single" w:sz="4" w:space="0" w:color="auto"/>
              <w:left w:val="single" w:sz="4" w:space="0" w:color="auto"/>
              <w:bottom w:val="single" w:sz="4" w:space="0" w:color="auto"/>
              <w:right w:val="single" w:sz="4" w:space="0" w:color="auto"/>
            </w:tcBorders>
            <w:vAlign w:val="center"/>
          </w:tcPr>
          <w:p w:rsidR="007404D1" w:rsidRPr="006C211B" w:rsidRDefault="007404D1" w:rsidP="00E66614">
            <w:pPr>
              <w:spacing w:after="0" w:line="240" w:lineRule="auto"/>
              <w:jc w:val="center"/>
              <w:rPr>
                <w:rFonts w:ascii="Corbel" w:eastAsia="Times New Roman" w:hAnsi="Corbel" w:cs="Arial"/>
                <w:sz w:val="18"/>
                <w:szCs w:val="18"/>
                <w:lang w:eastAsia="pt-BR"/>
              </w:rPr>
            </w:pPr>
            <w:r>
              <w:rPr>
                <w:rFonts w:ascii="Corbel" w:eastAsia="Times New Roman" w:hAnsi="Corbel" w:cs="Arial"/>
                <w:sz w:val="18"/>
                <w:szCs w:val="18"/>
                <w:lang w:eastAsia="pt-BR"/>
              </w:rPr>
              <w:t>32</w:t>
            </w:r>
            <w:r w:rsidRPr="006C211B">
              <w:rPr>
                <w:rFonts w:ascii="Corbel" w:eastAsia="Times New Roman" w:hAnsi="Corbel" w:cs="Arial"/>
                <w:sz w:val="18"/>
                <w:szCs w:val="18"/>
                <w:lang w:eastAsia="pt-BR"/>
              </w:rPr>
              <w:t xml:space="preserve"> caixas, sendo</w:t>
            </w:r>
            <w:r>
              <w:rPr>
                <w:rFonts w:ascii="Corbel" w:eastAsia="Times New Roman" w:hAnsi="Corbel" w:cs="Arial"/>
                <w:sz w:val="18"/>
                <w:szCs w:val="18"/>
                <w:lang w:eastAsia="pt-BR"/>
              </w:rPr>
              <w:t xml:space="preserve"> 08</w:t>
            </w:r>
            <w:r w:rsidRPr="006C211B">
              <w:rPr>
                <w:rFonts w:ascii="Corbel" w:eastAsia="Times New Roman" w:hAnsi="Corbel" w:cs="Arial"/>
                <w:sz w:val="18"/>
                <w:szCs w:val="18"/>
                <w:lang w:eastAsia="pt-BR"/>
              </w:rPr>
              <w:t xml:space="preserve"> de cada sabor</w:t>
            </w:r>
            <w:r>
              <w:rPr>
                <w:rFonts w:ascii="Corbel" w:eastAsia="Times New Roman" w:hAnsi="Corbel" w:cs="Arial"/>
                <w:sz w:val="18"/>
                <w:szCs w:val="18"/>
                <w:lang w:eastAsia="pt-BR"/>
              </w:rPr>
              <w:t xml:space="preserve"> (mínimo</w:t>
            </w:r>
            <w:proofErr w:type="gramStart"/>
            <w:r>
              <w:rPr>
                <w:rFonts w:ascii="Corbel" w:eastAsia="Times New Roman" w:hAnsi="Corbel" w:cs="Arial"/>
                <w:sz w:val="18"/>
                <w:szCs w:val="18"/>
                <w:lang w:eastAsia="pt-BR"/>
              </w:rPr>
              <w:t>)</w:t>
            </w:r>
            <w:proofErr w:type="gramEnd"/>
          </w:p>
        </w:tc>
      </w:tr>
      <w:tr w:rsidR="007404D1" w:rsidRPr="006C211B" w:rsidTr="007404D1">
        <w:trPr>
          <w:trHeight w:val="433"/>
        </w:trPr>
        <w:tc>
          <w:tcPr>
            <w:tcW w:w="346" w:type="pct"/>
            <w:tcBorders>
              <w:top w:val="single" w:sz="4" w:space="0" w:color="auto"/>
              <w:left w:val="single" w:sz="4" w:space="0" w:color="auto"/>
              <w:bottom w:val="single" w:sz="4" w:space="0" w:color="auto"/>
              <w:right w:val="single" w:sz="4" w:space="0" w:color="auto"/>
            </w:tcBorders>
            <w:vAlign w:val="center"/>
          </w:tcPr>
          <w:p w:rsidR="007404D1" w:rsidRPr="006C211B" w:rsidRDefault="007404D1" w:rsidP="00E66614">
            <w:pPr>
              <w:spacing w:after="0" w:line="240" w:lineRule="auto"/>
              <w:jc w:val="center"/>
              <w:rPr>
                <w:rFonts w:ascii="Corbel" w:eastAsia="Times New Roman" w:hAnsi="Corbel" w:cs="Arial"/>
                <w:sz w:val="18"/>
                <w:szCs w:val="18"/>
                <w:lang w:eastAsia="pt-BR"/>
              </w:rPr>
            </w:pPr>
            <w:r>
              <w:rPr>
                <w:rFonts w:ascii="Corbel" w:eastAsia="Times New Roman" w:hAnsi="Corbel" w:cs="Arial"/>
                <w:sz w:val="18"/>
                <w:szCs w:val="18"/>
                <w:lang w:eastAsia="pt-BR"/>
              </w:rPr>
              <w:t>05</w:t>
            </w:r>
          </w:p>
        </w:tc>
        <w:tc>
          <w:tcPr>
            <w:tcW w:w="1993" w:type="pct"/>
            <w:tcBorders>
              <w:top w:val="single" w:sz="4" w:space="0" w:color="auto"/>
              <w:left w:val="single" w:sz="4" w:space="0" w:color="auto"/>
              <w:bottom w:val="single" w:sz="4" w:space="0" w:color="auto"/>
              <w:right w:val="single" w:sz="4" w:space="0" w:color="auto"/>
            </w:tcBorders>
          </w:tcPr>
          <w:p w:rsidR="007404D1" w:rsidRPr="006C211B" w:rsidRDefault="007404D1" w:rsidP="00E66614">
            <w:pPr>
              <w:autoSpaceDE w:val="0"/>
              <w:autoSpaceDN w:val="0"/>
              <w:adjustRightInd w:val="0"/>
              <w:spacing w:after="0" w:line="240" w:lineRule="auto"/>
              <w:rPr>
                <w:rFonts w:ascii="Corbel" w:hAnsi="Corbel" w:cs="Calibri"/>
                <w:sz w:val="18"/>
                <w:szCs w:val="18"/>
              </w:rPr>
            </w:pPr>
            <w:r>
              <w:rPr>
                <w:rFonts w:ascii="Corbel" w:hAnsi="Corbel" w:cs="Calibri"/>
                <w:sz w:val="18"/>
                <w:szCs w:val="18"/>
              </w:rPr>
              <w:t>Garrafa água mineral sem gás – garrafa</w:t>
            </w:r>
            <w:proofErr w:type="gramStart"/>
            <w:r>
              <w:rPr>
                <w:rFonts w:ascii="Corbel" w:hAnsi="Corbel" w:cs="Calibri"/>
                <w:sz w:val="18"/>
                <w:szCs w:val="18"/>
              </w:rPr>
              <w:t xml:space="preserve">  </w:t>
            </w:r>
            <w:proofErr w:type="gramEnd"/>
            <w:r>
              <w:rPr>
                <w:rFonts w:ascii="Corbel" w:hAnsi="Corbel" w:cs="Calibri"/>
                <w:sz w:val="18"/>
                <w:szCs w:val="18"/>
              </w:rPr>
              <w:t>510ml</w:t>
            </w:r>
          </w:p>
        </w:tc>
        <w:tc>
          <w:tcPr>
            <w:tcW w:w="2661" w:type="pct"/>
            <w:tcBorders>
              <w:top w:val="single" w:sz="4" w:space="0" w:color="auto"/>
              <w:left w:val="single" w:sz="4" w:space="0" w:color="auto"/>
              <w:bottom w:val="single" w:sz="4" w:space="0" w:color="auto"/>
              <w:right w:val="single" w:sz="4" w:space="0" w:color="auto"/>
            </w:tcBorders>
            <w:vAlign w:val="center"/>
          </w:tcPr>
          <w:p w:rsidR="007404D1" w:rsidRPr="006C211B" w:rsidRDefault="007404D1" w:rsidP="00E66614">
            <w:pPr>
              <w:spacing w:after="0" w:line="240" w:lineRule="auto"/>
              <w:jc w:val="center"/>
              <w:rPr>
                <w:rFonts w:ascii="Corbel" w:eastAsia="Times New Roman" w:hAnsi="Corbel" w:cs="Arial"/>
                <w:sz w:val="18"/>
                <w:szCs w:val="18"/>
                <w:lang w:eastAsia="pt-BR"/>
              </w:rPr>
            </w:pPr>
            <w:r>
              <w:rPr>
                <w:rFonts w:ascii="Corbel" w:eastAsia="Times New Roman" w:hAnsi="Corbel" w:cs="Arial"/>
                <w:sz w:val="18"/>
                <w:szCs w:val="18"/>
                <w:lang w:eastAsia="pt-BR"/>
              </w:rPr>
              <w:t>400 garrafas</w:t>
            </w:r>
          </w:p>
        </w:tc>
      </w:tr>
      <w:tr w:rsidR="007404D1" w:rsidRPr="006C211B" w:rsidTr="007404D1">
        <w:trPr>
          <w:trHeight w:val="791"/>
        </w:trPr>
        <w:tc>
          <w:tcPr>
            <w:tcW w:w="346" w:type="pct"/>
            <w:tcBorders>
              <w:top w:val="single" w:sz="4" w:space="0" w:color="auto"/>
              <w:left w:val="single" w:sz="4" w:space="0" w:color="auto"/>
              <w:bottom w:val="single" w:sz="4" w:space="0" w:color="auto"/>
              <w:right w:val="single" w:sz="4" w:space="0" w:color="auto"/>
            </w:tcBorders>
            <w:vAlign w:val="center"/>
          </w:tcPr>
          <w:p w:rsidR="007404D1" w:rsidRPr="006C211B" w:rsidRDefault="007404D1" w:rsidP="00E66614">
            <w:pPr>
              <w:spacing w:after="0" w:line="240" w:lineRule="auto"/>
              <w:jc w:val="center"/>
              <w:rPr>
                <w:rFonts w:ascii="Corbel" w:eastAsia="Times New Roman" w:hAnsi="Corbel" w:cs="Arial"/>
                <w:sz w:val="18"/>
                <w:szCs w:val="18"/>
                <w:lang w:eastAsia="pt-BR"/>
              </w:rPr>
            </w:pPr>
            <w:r>
              <w:rPr>
                <w:rFonts w:ascii="Corbel" w:eastAsia="Times New Roman" w:hAnsi="Corbel" w:cs="Arial"/>
                <w:sz w:val="18"/>
                <w:szCs w:val="18"/>
                <w:lang w:eastAsia="pt-BR"/>
              </w:rPr>
              <w:t>06</w:t>
            </w:r>
          </w:p>
        </w:tc>
        <w:tc>
          <w:tcPr>
            <w:tcW w:w="1993" w:type="pct"/>
            <w:tcBorders>
              <w:top w:val="single" w:sz="4" w:space="0" w:color="auto"/>
              <w:left w:val="single" w:sz="4" w:space="0" w:color="auto"/>
              <w:bottom w:val="single" w:sz="4" w:space="0" w:color="auto"/>
              <w:right w:val="single" w:sz="4" w:space="0" w:color="auto"/>
            </w:tcBorders>
          </w:tcPr>
          <w:p w:rsidR="007404D1" w:rsidRPr="006C211B" w:rsidRDefault="007404D1" w:rsidP="00E66614">
            <w:pPr>
              <w:contextualSpacing/>
              <w:jc w:val="both"/>
              <w:rPr>
                <w:rFonts w:ascii="Corbel" w:hAnsi="Corbel" w:cs="Times New Roman"/>
                <w:sz w:val="18"/>
                <w:szCs w:val="18"/>
              </w:rPr>
            </w:pPr>
            <w:r w:rsidRPr="006C211B">
              <w:rPr>
                <w:rFonts w:ascii="Corbel" w:hAnsi="Corbel" w:cs="Times New Roman"/>
                <w:sz w:val="18"/>
                <w:szCs w:val="18"/>
              </w:rPr>
              <w:t xml:space="preserve">Copo plástico 200 ml branco descartável </w:t>
            </w:r>
          </w:p>
        </w:tc>
        <w:tc>
          <w:tcPr>
            <w:tcW w:w="2661" w:type="pct"/>
            <w:tcBorders>
              <w:top w:val="single" w:sz="4" w:space="0" w:color="auto"/>
              <w:left w:val="single" w:sz="4" w:space="0" w:color="auto"/>
              <w:bottom w:val="single" w:sz="4" w:space="0" w:color="auto"/>
              <w:right w:val="single" w:sz="4" w:space="0" w:color="auto"/>
            </w:tcBorders>
            <w:vAlign w:val="center"/>
          </w:tcPr>
          <w:p w:rsidR="007404D1" w:rsidRPr="006C211B" w:rsidRDefault="007404D1" w:rsidP="00E66614">
            <w:pPr>
              <w:spacing w:after="0" w:line="240" w:lineRule="auto"/>
              <w:jc w:val="center"/>
              <w:rPr>
                <w:rFonts w:ascii="Corbel" w:eastAsia="Times New Roman" w:hAnsi="Corbel" w:cs="Arial"/>
                <w:sz w:val="18"/>
                <w:szCs w:val="18"/>
                <w:lang w:eastAsia="pt-BR"/>
              </w:rPr>
            </w:pPr>
            <w:r>
              <w:rPr>
                <w:rFonts w:ascii="Corbel" w:eastAsia="Times New Roman" w:hAnsi="Corbel" w:cs="Arial"/>
                <w:sz w:val="18"/>
                <w:szCs w:val="18"/>
                <w:lang w:eastAsia="pt-BR"/>
              </w:rPr>
              <w:t xml:space="preserve">Total de </w:t>
            </w:r>
            <w:r w:rsidRPr="006C211B">
              <w:rPr>
                <w:rFonts w:ascii="Corbel" w:eastAsia="Times New Roman" w:hAnsi="Corbel" w:cs="Arial"/>
                <w:sz w:val="18"/>
                <w:szCs w:val="18"/>
                <w:lang w:eastAsia="pt-BR"/>
              </w:rPr>
              <w:t>1.500</w:t>
            </w:r>
            <w:r>
              <w:rPr>
                <w:rFonts w:ascii="Corbel" w:eastAsia="Times New Roman" w:hAnsi="Corbel" w:cs="Arial"/>
                <w:sz w:val="18"/>
                <w:szCs w:val="18"/>
                <w:lang w:eastAsia="pt-BR"/>
              </w:rPr>
              <w:t xml:space="preserve"> unidades </w:t>
            </w:r>
            <w:proofErr w:type="gramStart"/>
            <w:r>
              <w:rPr>
                <w:rFonts w:ascii="Corbel" w:eastAsia="Times New Roman" w:hAnsi="Corbel" w:cs="Arial"/>
                <w:sz w:val="18"/>
                <w:szCs w:val="18"/>
                <w:lang w:eastAsia="pt-BR"/>
              </w:rPr>
              <w:t xml:space="preserve">( </w:t>
            </w:r>
            <w:proofErr w:type="gramEnd"/>
            <w:r>
              <w:rPr>
                <w:rFonts w:ascii="Corbel" w:eastAsia="Times New Roman" w:hAnsi="Corbel" w:cs="Arial"/>
                <w:sz w:val="18"/>
                <w:szCs w:val="18"/>
                <w:lang w:eastAsia="pt-BR"/>
              </w:rPr>
              <w:t>sendo 15 pacotes com 100 unidades cada)</w:t>
            </w:r>
          </w:p>
        </w:tc>
      </w:tr>
      <w:tr w:rsidR="007404D1" w:rsidRPr="006C211B" w:rsidTr="007404D1">
        <w:trPr>
          <w:trHeight w:val="791"/>
        </w:trPr>
        <w:tc>
          <w:tcPr>
            <w:tcW w:w="346" w:type="pct"/>
            <w:tcBorders>
              <w:top w:val="single" w:sz="4" w:space="0" w:color="auto"/>
              <w:left w:val="single" w:sz="4" w:space="0" w:color="auto"/>
              <w:bottom w:val="single" w:sz="4" w:space="0" w:color="auto"/>
              <w:right w:val="single" w:sz="4" w:space="0" w:color="auto"/>
            </w:tcBorders>
            <w:vAlign w:val="center"/>
          </w:tcPr>
          <w:p w:rsidR="007404D1" w:rsidRPr="006C211B" w:rsidRDefault="007404D1" w:rsidP="00E66614">
            <w:pPr>
              <w:spacing w:after="0" w:line="240" w:lineRule="auto"/>
              <w:jc w:val="center"/>
              <w:rPr>
                <w:rFonts w:ascii="Corbel" w:eastAsia="Times New Roman" w:hAnsi="Corbel" w:cs="Arial"/>
                <w:sz w:val="18"/>
                <w:szCs w:val="18"/>
                <w:lang w:eastAsia="pt-BR"/>
              </w:rPr>
            </w:pPr>
            <w:r>
              <w:rPr>
                <w:rFonts w:ascii="Corbel" w:eastAsia="Times New Roman" w:hAnsi="Corbel" w:cs="Arial"/>
                <w:sz w:val="18"/>
                <w:szCs w:val="18"/>
                <w:lang w:eastAsia="pt-BR"/>
              </w:rPr>
              <w:t>07</w:t>
            </w:r>
          </w:p>
        </w:tc>
        <w:tc>
          <w:tcPr>
            <w:tcW w:w="1993" w:type="pct"/>
            <w:tcBorders>
              <w:top w:val="single" w:sz="4" w:space="0" w:color="auto"/>
              <w:left w:val="single" w:sz="4" w:space="0" w:color="auto"/>
              <w:bottom w:val="single" w:sz="4" w:space="0" w:color="auto"/>
              <w:right w:val="single" w:sz="4" w:space="0" w:color="auto"/>
            </w:tcBorders>
          </w:tcPr>
          <w:p w:rsidR="007404D1" w:rsidRPr="006C211B" w:rsidRDefault="007404D1" w:rsidP="00E66614">
            <w:pPr>
              <w:shd w:val="clear" w:color="auto" w:fill="FFFFFF"/>
              <w:spacing w:after="100" w:afterAutospacing="1" w:line="240" w:lineRule="auto"/>
              <w:outlineLvl w:val="0"/>
              <w:rPr>
                <w:rFonts w:ascii="Corbel" w:eastAsia="Times New Roman" w:hAnsi="Corbel" w:cs="Arial"/>
                <w:color w:val="0F1111"/>
                <w:kern w:val="36"/>
                <w:sz w:val="18"/>
                <w:szCs w:val="18"/>
                <w:lang w:eastAsia="pt-BR"/>
              </w:rPr>
            </w:pPr>
            <w:r w:rsidRPr="006C211B">
              <w:rPr>
                <w:rFonts w:ascii="Corbel" w:eastAsia="Times New Roman" w:hAnsi="Corbel" w:cs="Arial"/>
                <w:color w:val="0F1111"/>
                <w:kern w:val="36"/>
                <w:sz w:val="18"/>
                <w:szCs w:val="18"/>
                <w:lang w:eastAsia="pt-BR"/>
              </w:rPr>
              <w:t>Guardanapo de papel folha dupla</w:t>
            </w:r>
            <w:proofErr w:type="gramStart"/>
            <w:r w:rsidRPr="006C211B">
              <w:rPr>
                <w:rFonts w:ascii="Corbel" w:eastAsia="Times New Roman" w:hAnsi="Corbel" w:cs="Arial"/>
                <w:color w:val="0F1111"/>
                <w:kern w:val="36"/>
                <w:sz w:val="18"/>
                <w:szCs w:val="18"/>
                <w:lang w:eastAsia="pt-BR"/>
              </w:rPr>
              <w:t xml:space="preserve">  </w:t>
            </w:r>
            <w:proofErr w:type="gramEnd"/>
            <w:r w:rsidRPr="006C211B">
              <w:rPr>
                <w:rFonts w:ascii="Corbel" w:eastAsia="Times New Roman" w:hAnsi="Corbel" w:cs="Arial"/>
                <w:color w:val="0F1111"/>
                <w:kern w:val="36"/>
                <w:sz w:val="18"/>
                <w:szCs w:val="18"/>
                <w:lang w:eastAsia="pt-BR"/>
              </w:rPr>
              <w:t>de boa qualidade, tamanho sugerido 23,5cm x 23,5cm - kit com 50 unidades</w:t>
            </w:r>
          </w:p>
          <w:p w:rsidR="007404D1" w:rsidRPr="006C211B" w:rsidRDefault="007404D1" w:rsidP="00E66614">
            <w:pPr>
              <w:contextualSpacing/>
              <w:jc w:val="both"/>
              <w:rPr>
                <w:rFonts w:ascii="Corbel" w:hAnsi="Corbel" w:cs="Times New Roman"/>
                <w:sz w:val="18"/>
                <w:szCs w:val="18"/>
              </w:rPr>
            </w:pPr>
          </w:p>
        </w:tc>
        <w:tc>
          <w:tcPr>
            <w:tcW w:w="2661" w:type="pct"/>
            <w:tcBorders>
              <w:top w:val="single" w:sz="4" w:space="0" w:color="auto"/>
              <w:left w:val="single" w:sz="4" w:space="0" w:color="auto"/>
              <w:bottom w:val="single" w:sz="4" w:space="0" w:color="auto"/>
              <w:right w:val="single" w:sz="4" w:space="0" w:color="auto"/>
            </w:tcBorders>
            <w:vAlign w:val="center"/>
          </w:tcPr>
          <w:p w:rsidR="007404D1" w:rsidRPr="006C211B" w:rsidRDefault="007404D1" w:rsidP="00E66614">
            <w:pPr>
              <w:spacing w:after="0" w:line="240" w:lineRule="auto"/>
              <w:jc w:val="center"/>
              <w:rPr>
                <w:rFonts w:ascii="Corbel" w:eastAsia="Times New Roman" w:hAnsi="Corbel" w:cs="Arial"/>
                <w:sz w:val="18"/>
                <w:szCs w:val="18"/>
                <w:lang w:eastAsia="pt-BR"/>
              </w:rPr>
            </w:pPr>
            <w:r w:rsidRPr="006C211B">
              <w:rPr>
                <w:rFonts w:ascii="Corbel" w:eastAsia="Times New Roman" w:hAnsi="Corbel" w:cs="Arial"/>
                <w:sz w:val="18"/>
                <w:szCs w:val="18"/>
                <w:lang w:eastAsia="pt-BR"/>
              </w:rPr>
              <w:t>08 kits</w:t>
            </w:r>
          </w:p>
        </w:tc>
      </w:tr>
      <w:tr w:rsidR="007404D1" w:rsidRPr="006C211B" w:rsidTr="007404D1">
        <w:trPr>
          <w:trHeight w:val="791"/>
        </w:trPr>
        <w:tc>
          <w:tcPr>
            <w:tcW w:w="346" w:type="pct"/>
            <w:tcBorders>
              <w:top w:val="single" w:sz="4" w:space="0" w:color="auto"/>
              <w:left w:val="single" w:sz="4" w:space="0" w:color="auto"/>
              <w:bottom w:val="single" w:sz="4" w:space="0" w:color="auto"/>
              <w:right w:val="single" w:sz="4" w:space="0" w:color="auto"/>
            </w:tcBorders>
            <w:vAlign w:val="center"/>
          </w:tcPr>
          <w:p w:rsidR="007404D1" w:rsidRDefault="007404D1" w:rsidP="00E66614">
            <w:pPr>
              <w:spacing w:after="0" w:line="240" w:lineRule="auto"/>
              <w:jc w:val="center"/>
              <w:rPr>
                <w:rFonts w:ascii="Corbel" w:eastAsia="Times New Roman" w:hAnsi="Corbel" w:cs="Arial"/>
                <w:sz w:val="18"/>
                <w:szCs w:val="18"/>
                <w:lang w:eastAsia="pt-BR"/>
              </w:rPr>
            </w:pPr>
            <w:r>
              <w:rPr>
                <w:rFonts w:ascii="Corbel" w:eastAsia="Times New Roman" w:hAnsi="Corbel" w:cs="Arial"/>
                <w:sz w:val="18"/>
                <w:szCs w:val="18"/>
                <w:lang w:eastAsia="pt-BR"/>
              </w:rPr>
              <w:t>08</w:t>
            </w:r>
          </w:p>
        </w:tc>
        <w:tc>
          <w:tcPr>
            <w:tcW w:w="1993" w:type="pct"/>
            <w:tcBorders>
              <w:top w:val="single" w:sz="4" w:space="0" w:color="auto"/>
              <w:left w:val="single" w:sz="4" w:space="0" w:color="auto"/>
              <w:bottom w:val="single" w:sz="4" w:space="0" w:color="auto"/>
              <w:right w:val="single" w:sz="4" w:space="0" w:color="auto"/>
            </w:tcBorders>
          </w:tcPr>
          <w:p w:rsidR="007404D1" w:rsidRDefault="007404D1" w:rsidP="00E66614">
            <w:pPr>
              <w:shd w:val="clear" w:color="auto" w:fill="FFFFFF"/>
              <w:spacing w:after="100" w:afterAutospacing="1" w:line="240" w:lineRule="auto"/>
              <w:outlineLvl w:val="0"/>
              <w:rPr>
                <w:rFonts w:ascii="Corbel" w:eastAsia="Times New Roman" w:hAnsi="Corbel" w:cs="Arial"/>
                <w:color w:val="0F1111"/>
                <w:kern w:val="36"/>
                <w:sz w:val="18"/>
                <w:szCs w:val="18"/>
                <w:lang w:eastAsia="pt-BR"/>
              </w:rPr>
            </w:pPr>
            <w:r>
              <w:rPr>
                <w:rFonts w:ascii="Corbel" w:eastAsia="Times New Roman" w:hAnsi="Corbel" w:cs="Arial"/>
                <w:color w:val="0F1111"/>
                <w:kern w:val="36"/>
                <w:sz w:val="18"/>
                <w:szCs w:val="18"/>
                <w:lang w:eastAsia="pt-BR"/>
              </w:rPr>
              <w:t>Saco de lixo reforçado 50 litros com 50 unidades</w:t>
            </w:r>
          </w:p>
        </w:tc>
        <w:tc>
          <w:tcPr>
            <w:tcW w:w="2661" w:type="pct"/>
            <w:tcBorders>
              <w:top w:val="single" w:sz="4" w:space="0" w:color="auto"/>
              <w:left w:val="single" w:sz="4" w:space="0" w:color="auto"/>
              <w:bottom w:val="single" w:sz="4" w:space="0" w:color="auto"/>
              <w:right w:val="single" w:sz="4" w:space="0" w:color="auto"/>
            </w:tcBorders>
            <w:vAlign w:val="center"/>
          </w:tcPr>
          <w:p w:rsidR="007404D1" w:rsidRPr="006C211B" w:rsidRDefault="007404D1" w:rsidP="00E66614">
            <w:pPr>
              <w:spacing w:after="0" w:line="240" w:lineRule="auto"/>
              <w:jc w:val="center"/>
              <w:rPr>
                <w:rFonts w:ascii="Corbel" w:eastAsia="Times New Roman" w:hAnsi="Corbel" w:cs="Arial"/>
                <w:sz w:val="18"/>
                <w:szCs w:val="18"/>
                <w:lang w:eastAsia="pt-BR"/>
              </w:rPr>
            </w:pPr>
            <w:r>
              <w:rPr>
                <w:rFonts w:ascii="Corbel" w:eastAsia="Times New Roman" w:hAnsi="Corbel" w:cs="Arial"/>
                <w:sz w:val="18"/>
                <w:szCs w:val="18"/>
                <w:lang w:eastAsia="pt-BR"/>
              </w:rPr>
              <w:t xml:space="preserve">10 </w:t>
            </w:r>
            <w:proofErr w:type="gramStart"/>
            <w:r>
              <w:rPr>
                <w:rFonts w:ascii="Corbel" w:eastAsia="Times New Roman" w:hAnsi="Corbel" w:cs="Arial"/>
                <w:sz w:val="18"/>
                <w:szCs w:val="18"/>
                <w:lang w:eastAsia="pt-BR"/>
              </w:rPr>
              <w:t>rolos(</w:t>
            </w:r>
            <w:proofErr w:type="gramEnd"/>
            <w:r>
              <w:rPr>
                <w:rFonts w:ascii="Corbel" w:eastAsia="Times New Roman" w:hAnsi="Corbel" w:cs="Arial"/>
                <w:sz w:val="18"/>
                <w:szCs w:val="18"/>
                <w:lang w:eastAsia="pt-BR"/>
              </w:rPr>
              <w:t>unidades)</w:t>
            </w:r>
          </w:p>
        </w:tc>
      </w:tr>
    </w:tbl>
    <w:p w:rsidR="00EE002E" w:rsidRPr="003875EB" w:rsidRDefault="00EE002E" w:rsidP="00EE002E">
      <w:pPr>
        <w:pBdr>
          <w:top w:val="single" w:sz="4" w:space="0" w:color="auto"/>
          <w:left w:val="single" w:sz="4" w:space="4" w:color="auto"/>
          <w:bottom w:val="single" w:sz="4" w:space="1" w:color="auto"/>
          <w:right w:val="single" w:sz="4" w:space="27" w:color="auto"/>
        </w:pBdr>
        <w:spacing w:after="0" w:line="240" w:lineRule="auto"/>
        <w:rPr>
          <w:rFonts w:ascii="Corbel" w:hAnsi="Corbel"/>
          <w:sz w:val="24"/>
          <w:szCs w:val="24"/>
        </w:rPr>
      </w:pPr>
      <w:r w:rsidRPr="003875EB">
        <w:rPr>
          <w:rFonts w:ascii="Corbel" w:hAnsi="Corbel"/>
          <w:sz w:val="24"/>
          <w:szCs w:val="24"/>
        </w:rPr>
        <w:t>Obs.</w:t>
      </w:r>
    </w:p>
    <w:p w:rsidR="00EE002E" w:rsidRPr="003875EB" w:rsidRDefault="00EE002E" w:rsidP="00EE002E">
      <w:pPr>
        <w:pBdr>
          <w:top w:val="single" w:sz="4" w:space="0" w:color="auto"/>
          <w:left w:val="single" w:sz="4" w:space="4" w:color="auto"/>
          <w:bottom w:val="single" w:sz="4" w:space="1" w:color="auto"/>
          <w:right w:val="single" w:sz="4" w:space="27" w:color="auto"/>
        </w:pBdr>
        <w:tabs>
          <w:tab w:val="left" w:pos="1232"/>
          <w:tab w:val="center" w:pos="4252"/>
        </w:tabs>
        <w:spacing w:after="0" w:line="240" w:lineRule="auto"/>
        <w:jc w:val="both"/>
        <w:rPr>
          <w:rFonts w:ascii="Corbel" w:hAnsi="Corbel"/>
          <w:sz w:val="24"/>
          <w:szCs w:val="24"/>
        </w:rPr>
      </w:pPr>
    </w:p>
    <w:p w:rsidR="00EE002E" w:rsidRDefault="00EE002E" w:rsidP="00EE002E">
      <w:pPr>
        <w:jc w:val="both"/>
        <w:rPr>
          <w:rFonts w:ascii="Corbel" w:hAnsi="Corbel"/>
          <w:sz w:val="24"/>
          <w:szCs w:val="24"/>
        </w:rPr>
      </w:pPr>
      <w:r w:rsidRPr="00E80D6A">
        <w:rPr>
          <w:rFonts w:ascii="Corbel" w:hAnsi="Corbel"/>
          <w:sz w:val="24"/>
          <w:szCs w:val="24"/>
        </w:rPr>
        <w:t xml:space="preserve">                                                                     </w:t>
      </w:r>
    </w:p>
    <w:p w:rsidR="003E4723" w:rsidRPr="009669B4" w:rsidRDefault="003E4723" w:rsidP="00704FDE">
      <w:pPr>
        <w:jc w:val="both"/>
        <w:rPr>
          <w:rFonts w:ascii="Corbel" w:hAnsi="Corbel"/>
          <w:sz w:val="24"/>
          <w:szCs w:val="24"/>
        </w:rPr>
      </w:pPr>
    </w:p>
    <w:p w:rsidR="00EE002E" w:rsidRDefault="00EE002E" w:rsidP="00EE002E">
      <w:pPr>
        <w:pStyle w:val="PargrafodaLista"/>
        <w:tabs>
          <w:tab w:val="left" w:pos="0"/>
        </w:tabs>
        <w:jc w:val="both"/>
        <w:rPr>
          <w:rFonts w:ascii="Corbel" w:hAnsi="Corbel"/>
          <w:sz w:val="24"/>
          <w:szCs w:val="24"/>
        </w:rPr>
      </w:pPr>
    </w:p>
    <w:tbl>
      <w:tblPr>
        <w:tblStyle w:val="Tabelacomgrade"/>
        <w:tblW w:w="6013" w:type="pct"/>
        <w:tblInd w:w="-885" w:type="dxa"/>
        <w:tblLayout w:type="fixed"/>
        <w:tblLook w:val="04A0" w:firstRow="1" w:lastRow="0" w:firstColumn="1" w:lastColumn="0" w:noHBand="0" w:noVBand="1"/>
      </w:tblPr>
      <w:tblGrid>
        <w:gridCol w:w="1546"/>
        <w:gridCol w:w="8945"/>
      </w:tblGrid>
      <w:tr w:rsidR="00EE002E" w:rsidTr="004B408E">
        <w:trPr>
          <w:trHeight w:val="1263"/>
        </w:trPr>
        <w:tc>
          <w:tcPr>
            <w:tcW w:w="737" w:type="pct"/>
          </w:tcPr>
          <w:p w:rsidR="00EE002E" w:rsidRDefault="00EE002E" w:rsidP="00E66614">
            <w:pPr>
              <w:pStyle w:val="PargrafodaLista"/>
              <w:tabs>
                <w:tab w:val="left" w:pos="0"/>
              </w:tabs>
              <w:ind w:left="0"/>
              <w:jc w:val="both"/>
              <w:rPr>
                <w:rFonts w:ascii="Corbel" w:hAnsi="Corbel"/>
                <w:sz w:val="24"/>
                <w:szCs w:val="24"/>
              </w:rPr>
            </w:pPr>
            <w:r>
              <w:rPr>
                <w:rFonts w:ascii="Corbel" w:hAnsi="Corbel"/>
                <w:sz w:val="24"/>
                <w:szCs w:val="24"/>
              </w:rPr>
              <w:lastRenderedPageBreak/>
              <w:t>Item</w:t>
            </w:r>
          </w:p>
        </w:tc>
        <w:tc>
          <w:tcPr>
            <w:tcW w:w="4263" w:type="pct"/>
          </w:tcPr>
          <w:p w:rsidR="00EE002E" w:rsidRDefault="00EE002E" w:rsidP="00E66614">
            <w:pPr>
              <w:pStyle w:val="PargrafodaLista"/>
              <w:tabs>
                <w:tab w:val="left" w:pos="0"/>
              </w:tabs>
              <w:ind w:left="0"/>
              <w:jc w:val="both"/>
              <w:rPr>
                <w:rFonts w:ascii="Corbel" w:hAnsi="Corbel"/>
                <w:sz w:val="24"/>
                <w:szCs w:val="24"/>
              </w:rPr>
            </w:pPr>
            <w:r>
              <w:rPr>
                <w:rFonts w:ascii="Corbel" w:hAnsi="Corbel"/>
                <w:sz w:val="24"/>
                <w:szCs w:val="24"/>
              </w:rPr>
              <w:t>Descrição do Produto (1)</w:t>
            </w:r>
            <w:proofErr w:type="gramStart"/>
            <w:r>
              <w:rPr>
                <w:rFonts w:ascii="Corbel" w:hAnsi="Corbel"/>
                <w:sz w:val="24"/>
                <w:szCs w:val="24"/>
              </w:rPr>
              <w:t xml:space="preserve">  </w:t>
            </w:r>
            <w:proofErr w:type="gramEnd"/>
            <w:r>
              <w:rPr>
                <w:rFonts w:ascii="Corbel" w:hAnsi="Corbel"/>
                <w:sz w:val="24"/>
                <w:szCs w:val="24"/>
              </w:rPr>
              <w:t>ou Serviço (2)</w:t>
            </w:r>
          </w:p>
        </w:tc>
      </w:tr>
      <w:tr w:rsidR="00EE002E" w:rsidTr="004B408E">
        <w:tc>
          <w:tcPr>
            <w:tcW w:w="737" w:type="pct"/>
          </w:tcPr>
          <w:p w:rsidR="00EE002E" w:rsidRDefault="00EE002E" w:rsidP="00E66614">
            <w:pPr>
              <w:pStyle w:val="PargrafodaLista"/>
              <w:tabs>
                <w:tab w:val="left" w:pos="0"/>
              </w:tabs>
              <w:ind w:left="0"/>
              <w:jc w:val="both"/>
              <w:rPr>
                <w:rFonts w:ascii="Corbel" w:hAnsi="Corbel"/>
                <w:sz w:val="24"/>
                <w:szCs w:val="24"/>
              </w:rPr>
            </w:pPr>
            <w:r>
              <w:rPr>
                <w:rFonts w:ascii="Corbel" w:hAnsi="Corbel"/>
                <w:sz w:val="24"/>
                <w:szCs w:val="24"/>
              </w:rPr>
              <w:t>01</w:t>
            </w:r>
          </w:p>
        </w:tc>
        <w:tc>
          <w:tcPr>
            <w:tcW w:w="4263" w:type="pct"/>
          </w:tcPr>
          <w:p w:rsidR="00EE002E" w:rsidRPr="007D4586" w:rsidRDefault="00EE002E" w:rsidP="00E66614">
            <w:pPr>
              <w:tabs>
                <w:tab w:val="left" w:pos="0"/>
              </w:tabs>
              <w:jc w:val="both"/>
              <w:rPr>
                <w:rFonts w:ascii="Corbel" w:hAnsi="Corbel"/>
                <w:b/>
                <w:sz w:val="24"/>
                <w:szCs w:val="24"/>
              </w:rPr>
            </w:pPr>
            <w:proofErr w:type="gramStart"/>
            <w:r w:rsidRPr="007D4586">
              <w:rPr>
                <w:rFonts w:ascii="Corbel" w:hAnsi="Corbel"/>
                <w:b/>
                <w:sz w:val="24"/>
                <w:szCs w:val="24"/>
              </w:rPr>
              <w:t>2.</w:t>
            </w:r>
            <w:proofErr w:type="gramEnd"/>
            <w:r>
              <w:rPr>
                <w:rFonts w:ascii="Corbel" w:hAnsi="Corbel"/>
                <w:b/>
                <w:sz w:val="24"/>
                <w:szCs w:val="24"/>
              </w:rPr>
              <w:t>Serviço de mídia em geral de evento Reunião Solene</w:t>
            </w:r>
            <w:r w:rsidRPr="007D4586">
              <w:rPr>
                <w:rFonts w:ascii="Corbel" w:hAnsi="Corbel"/>
                <w:b/>
                <w:sz w:val="24"/>
                <w:szCs w:val="24"/>
              </w:rPr>
              <w:t>.</w:t>
            </w:r>
          </w:p>
          <w:p w:rsidR="00EE002E" w:rsidRPr="007D4586" w:rsidRDefault="00EE002E" w:rsidP="00E66614">
            <w:pPr>
              <w:tabs>
                <w:tab w:val="left" w:pos="0"/>
              </w:tabs>
              <w:ind w:left="-146"/>
              <w:jc w:val="both"/>
              <w:rPr>
                <w:rFonts w:ascii="Corbel" w:hAnsi="Corbel"/>
                <w:sz w:val="20"/>
                <w:szCs w:val="20"/>
              </w:rPr>
            </w:pPr>
            <w:r>
              <w:rPr>
                <w:rFonts w:ascii="Corbel" w:hAnsi="Corbel"/>
                <w:sz w:val="24"/>
                <w:szCs w:val="24"/>
              </w:rPr>
              <w:t>Características: Profissional e equipamentos para fotografias, inclusão de mídias,     s</w:t>
            </w:r>
            <w:r w:rsidRPr="007D4586">
              <w:rPr>
                <w:rFonts w:ascii="Corbel" w:hAnsi="Corbel"/>
                <w:sz w:val="24"/>
                <w:szCs w:val="24"/>
              </w:rPr>
              <w:t>onorização</w:t>
            </w:r>
            <w:r>
              <w:rPr>
                <w:rFonts w:ascii="Corbel" w:hAnsi="Corbel"/>
                <w:sz w:val="24"/>
                <w:szCs w:val="24"/>
              </w:rPr>
              <w:t>, alta definição, amplificadores, iluminação</w:t>
            </w:r>
            <w:proofErr w:type="gramStart"/>
            <w:r>
              <w:rPr>
                <w:rFonts w:ascii="Corbel" w:hAnsi="Corbel"/>
                <w:sz w:val="24"/>
                <w:szCs w:val="24"/>
              </w:rPr>
              <w:t xml:space="preserve">  </w:t>
            </w:r>
            <w:proofErr w:type="gramEnd"/>
            <w:r>
              <w:rPr>
                <w:rFonts w:ascii="Corbel" w:hAnsi="Corbel"/>
                <w:sz w:val="24"/>
                <w:szCs w:val="24"/>
              </w:rPr>
              <w:t>e capacidade de gravação em vídeo de reunião solene com duração mínima de 3h:30’ (disponibilizar três cópias em pen-drive ou outro meio tecnológico).</w:t>
            </w:r>
          </w:p>
        </w:tc>
      </w:tr>
    </w:tbl>
    <w:p w:rsidR="004B408E" w:rsidRPr="000121D9" w:rsidRDefault="004B408E" w:rsidP="004B408E">
      <w:pPr>
        <w:spacing w:after="0" w:line="360" w:lineRule="auto"/>
        <w:ind w:left="720"/>
        <w:contextualSpacing/>
        <w:rPr>
          <w:rFonts w:ascii="Corbel" w:eastAsia="Calibri" w:hAnsi="Corbel" w:cs="Arial"/>
          <w:sz w:val="24"/>
          <w:szCs w:val="24"/>
        </w:rPr>
      </w:pPr>
    </w:p>
    <w:tbl>
      <w:tblPr>
        <w:tblpPr w:leftFromText="141" w:rightFromText="141" w:bottomFromText="200" w:vertAnchor="text" w:horzAnchor="margin" w:tblpXSpec="center" w:tblpY="201"/>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5797"/>
        <w:gridCol w:w="990"/>
        <w:gridCol w:w="1293"/>
        <w:gridCol w:w="1417"/>
      </w:tblGrid>
      <w:tr w:rsidR="004B408E" w:rsidRPr="000121D9" w:rsidTr="00E66614">
        <w:tc>
          <w:tcPr>
            <w:tcW w:w="959" w:type="dxa"/>
            <w:tcBorders>
              <w:top w:val="single" w:sz="4" w:space="0" w:color="auto"/>
              <w:left w:val="single" w:sz="4" w:space="0" w:color="auto"/>
              <w:bottom w:val="single" w:sz="4" w:space="0" w:color="auto"/>
              <w:right w:val="single" w:sz="4" w:space="0" w:color="auto"/>
            </w:tcBorders>
            <w:hideMark/>
          </w:tcPr>
          <w:p w:rsidR="004B408E" w:rsidRPr="000121D9" w:rsidRDefault="004B408E" w:rsidP="00E66614">
            <w:pPr>
              <w:spacing w:after="0" w:line="360" w:lineRule="auto"/>
              <w:contextualSpacing/>
              <w:jc w:val="center"/>
              <w:rPr>
                <w:rFonts w:ascii="Corbel" w:eastAsia="Times New Roman" w:hAnsi="Corbel" w:cs="Arial"/>
                <w:sz w:val="24"/>
                <w:szCs w:val="24"/>
                <w:lang w:eastAsia="pt-BR"/>
              </w:rPr>
            </w:pPr>
            <w:r>
              <w:rPr>
                <w:rFonts w:ascii="Corbel" w:eastAsia="Times New Roman" w:hAnsi="Corbel" w:cs="Arial"/>
                <w:sz w:val="24"/>
                <w:szCs w:val="24"/>
                <w:lang w:eastAsia="pt-BR"/>
              </w:rPr>
              <w:t>I</w:t>
            </w:r>
            <w:r w:rsidRPr="000121D9">
              <w:rPr>
                <w:rFonts w:ascii="Corbel" w:eastAsia="Times New Roman" w:hAnsi="Corbel" w:cs="Arial"/>
                <w:sz w:val="24"/>
                <w:szCs w:val="24"/>
                <w:lang w:eastAsia="pt-BR"/>
              </w:rPr>
              <w:t>tem</w:t>
            </w:r>
          </w:p>
        </w:tc>
        <w:tc>
          <w:tcPr>
            <w:tcW w:w="5797" w:type="dxa"/>
            <w:tcBorders>
              <w:top w:val="single" w:sz="4" w:space="0" w:color="auto"/>
              <w:left w:val="single" w:sz="4" w:space="0" w:color="auto"/>
              <w:bottom w:val="single" w:sz="4" w:space="0" w:color="auto"/>
              <w:right w:val="single" w:sz="4" w:space="0" w:color="auto"/>
            </w:tcBorders>
            <w:hideMark/>
          </w:tcPr>
          <w:p w:rsidR="004B408E" w:rsidRPr="000121D9" w:rsidRDefault="004B408E" w:rsidP="00E66614">
            <w:pPr>
              <w:spacing w:after="0" w:line="360" w:lineRule="auto"/>
              <w:contextualSpacing/>
              <w:jc w:val="center"/>
              <w:rPr>
                <w:rFonts w:ascii="Corbel" w:eastAsia="Times New Roman" w:hAnsi="Corbel" w:cs="Arial"/>
                <w:sz w:val="24"/>
                <w:szCs w:val="24"/>
                <w:lang w:eastAsia="pt-BR"/>
              </w:rPr>
            </w:pPr>
            <w:r w:rsidRPr="000121D9">
              <w:rPr>
                <w:rFonts w:ascii="Corbel" w:eastAsia="Times New Roman" w:hAnsi="Corbel" w:cs="Arial"/>
                <w:sz w:val="24"/>
                <w:szCs w:val="24"/>
                <w:lang w:eastAsia="pt-BR"/>
              </w:rPr>
              <w:t>Descrição</w:t>
            </w:r>
          </w:p>
        </w:tc>
        <w:tc>
          <w:tcPr>
            <w:tcW w:w="990" w:type="dxa"/>
            <w:tcBorders>
              <w:top w:val="single" w:sz="4" w:space="0" w:color="auto"/>
              <w:left w:val="single" w:sz="4" w:space="0" w:color="auto"/>
              <w:bottom w:val="single" w:sz="4" w:space="0" w:color="auto"/>
              <w:right w:val="single" w:sz="4" w:space="0" w:color="auto"/>
            </w:tcBorders>
            <w:hideMark/>
          </w:tcPr>
          <w:p w:rsidR="004B408E" w:rsidRPr="000121D9" w:rsidRDefault="004B408E" w:rsidP="00E66614">
            <w:pPr>
              <w:spacing w:after="0" w:line="360" w:lineRule="auto"/>
              <w:contextualSpacing/>
              <w:jc w:val="center"/>
              <w:rPr>
                <w:rFonts w:ascii="Corbel" w:eastAsia="Times New Roman" w:hAnsi="Corbel" w:cs="Arial"/>
                <w:sz w:val="24"/>
                <w:szCs w:val="24"/>
                <w:lang w:eastAsia="pt-BR"/>
              </w:rPr>
            </w:pPr>
            <w:r w:rsidRPr="000121D9">
              <w:rPr>
                <w:rFonts w:ascii="Corbel" w:eastAsia="Times New Roman" w:hAnsi="Corbel" w:cs="Arial"/>
                <w:sz w:val="24"/>
                <w:szCs w:val="24"/>
                <w:lang w:eastAsia="pt-BR"/>
              </w:rPr>
              <w:t>Quantidade</w:t>
            </w:r>
          </w:p>
        </w:tc>
        <w:tc>
          <w:tcPr>
            <w:tcW w:w="1293" w:type="dxa"/>
            <w:tcBorders>
              <w:top w:val="single" w:sz="4" w:space="0" w:color="auto"/>
              <w:left w:val="single" w:sz="4" w:space="0" w:color="auto"/>
              <w:bottom w:val="single" w:sz="4" w:space="0" w:color="auto"/>
              <w:right w:val="single" w:sz="4" w:space="0" w:color="auto"/>
            </w:tcBorders>
            <w:hideMark/>
          </w:tcPr>
          <w:p w:rsidR="004B408E" w:rsidRPr="000121D9" w:rsidRDefault="004B408E" w:rsidP="00E66614">
            <w:pPr>
              <w:spacing w:after="0" w:line="360" w:lineRule="auto"/>
              <w:contextualSpacing/>
              <w:jc w:val="center"/>
              <w:rPr>
                <w:rFonts w:ascii="Corbel" w:eastAsia="Times New Roman" w:hAnsi="Corbel" w:cs="Arial"/>
                <w:sz w:val="24"/>
                <w:szCs w:val="24"/>
                <w:lang w:eastAsia="pt-BR"/>
              </w:rPr>
            </w:pPr>
            <w:r w:rsidRPr="000121D9">
              <w:rPr>
                <w:rFonts w:ascii="Corbel" w:eastAsia="Times New Roman" w:hAnsi="Corbel" w:cs="Arial"/>
                <w:sz w:val="24"/>
                <w:szCs w:val="24"/>
                <w:lang w:eastAsia="pt-BR"/>
              </w:rPr>
              <w:t>Valor unitário</w:t>
            </w:r>
          </w:p>
        </w:tc>
        <w:tc>
          <w:tcPr>
            <w:tcW w:w="1417" w:type="dxa"/>
            <w:tcBorders>
              <w:top w:val="single" w:sz="4" w:space="0" w:color="auto"/>
              <w:left w:val="single" w:sz="4" w:space="0" w:color="auto"/>
              <w:bottom w:val="single" w:sz="4" w:space="0" w:color="auto"/>
              <w:right w:val="single" w:sz="4" w:space="0" w:color="auto"/>
            </w:tcBorders>
          </w:tcPr>
          <w:p w:rsidR="004B408E" w:rsidRPr="000121D9" w:rsidRDefault="004B408E" w:rsidP="00E66614">
            <w:pPr>
              <w:spacing w:after="0" w:line="360" w:lineRule="auto"/>
              <w:contextualSpacing/>
              <w:jc w:val="center"/>
              <w:rPr>
                <w:rFonts w:ascii="Corbel" w:eastAsia="Times New Roman" w:hAnsi="Corbel" w:cs="Arial"/>
                <w:sz w:val="24"/>
                <w:szCs w:val="24"/>
                <w:lang w:eastAsia="pt-BR"/>
              </w:rPr>
            </w:pPr>
            <w:r w:rsidRPr="000121D9">
              <w:rPr>
                <w:rFonts w:ascii="Corbel" w:eastAsia="Times New Roman" w:hAnsi="Corbel" w:cs="Arial"/>
                <w:sz w:val="24"/>
                <w:szCs w:val="24"/>
                <w:lang w:eastAsia="pt-BR"/>
              </w:rPr>
              <w:t>Valor Global</w:t>
            </w:r>
          </w:p>
        </w:tc>
      </w:tr>
      <w:tr w:rsidR="004B408E" w:rsidRPr="000121D9" w:rsidTr="00E66614">
        <w:tc>
          <w:tcPr>
            <w:tcW w:w="959" w:type="dxa"/>
            <w:tcBorders>
              <w:top w:val="single" w:sz="4" w:space="0" w:color="auto"/>
              <w:left w:val="single" w:sz="4" w:space="0" w:color="auto"/>
              <w:bottom w:val="single" w:sz="4" w:space="0" w:color="auto"/>
              <w:right w:val="single" w:sz="4" w:space="0" w:color="auto"/>
            </w:tcBorders>
          </w:tcPr>
          <w:p w:rsidR="004B408E" w:rsidRPr="000121D9" w:rsidRDefault="004B408E" w:rsidP="00E66614">
            <w:pPr>
              <w:spacing w:after="0" w:line="360" w:lineRule="auto"/>
              <w:contextualSpacing/>
              <w:rPr>
                <w:rFonts w:ascii="Corbel" w:eastAsia="Times New Roman" w:hAnsi="Corbel" w:cs="Arial"/>
                <w:sz w:val="24"/>
                <w:szCs w:val="24"/>
                <w:lang w:eastAsia="pt-BR"/>
              </w:rPr>
            </w:pPr>
          </w:p>
          <w:p w:rsidR="004B408E" w:rsidRPr="000121D9" w:rsidRDefault="004B408E" w:rsidP="00E66614">
            <w:pPr>
              <w:spacing w:after="0" w:line="360" w:lineRule="auto"/>
              <w:contextualSpacing/>
              <w:rPr>
                <w:rFonts w:ascii="Corbel" w:eastAsia="Times New Roman" w:hAnsi="Corbel" w:cs="Arial"/>
                <w:sz w:val="24"/>
                <w:szCs w:val="24"/>
                <w:lang w:eastAsia="pt-BR"/>
              </w:rPr>
            </w:pPr>
            <w:r w:rsidRPr="000121D9">
              <w:rPr>
                <w:rFonts w:ascii="Corbel" w:eastAsia="Times New Roman" w:hAnsi="Corbel" w:cs="Arial"/>
                <w:sz w:val="24"/>
                <w:szCs w:val="24"/>
                <w:lang w:eastAsia="pt-BR"/>
              </w:rPr>
              <w:t>01</w:t>
            </w:r>
          </w:p>
        </w:tc>
        <w:tc>
          <w:tcPr>
            <w:tcW w:w="5797" w:type="dxa"/>
            <w:tcBorders>
              <w:top w:val="single" w:sz="4" w:space="0" w:color="auto"/>
              <w:left w:val="single" w:sz="4" w:space="0" w:color="auto"/>
              <w:bottom w:val="single" w:sz="4" w:space="0" w:color="auto"/>
              <w:right w:val="single" w:sz="4" w:space="0" w:color="auto"/>
            </w:tcBorders>
            <w:hideMark/>
          </w:tcPr>
          <w:p w:rsidR="004B408E" w:rsidRPr="000121D9" w:rsidRDefault="004B408E" w:rsidP="00E66614">
            <w:pPr>
              <w:spacing w:after="0" w:line="360" w:lineRule="auto"/>
              <w:contextualSpacing/>
              <w:jc w:val="both"/>
              <w:rPr>
                <w:rFonts w:ascii="Corbel" w:hAnsi="Corbel" w:cs="Arial"/>
                <w:sz w:val="24"/>
                <w:szCs w:val="24"/>
              </w:rPr>
            </w:pPr>
            <w:r w:rsidRPr="000121D9">
              <w:rPr>
                <w:rFonts w:ascii="Corbel" w:hAnsi="Corbel" w:cs="Arial"/>
                <w:sz w:val="24"/>
                <w:szCs w:val="24"/>
              </w:rPr>
              <w:t xml:space="preserve">Contratação de empresa/pessoa física especializada em confecção de 19 </w:t>
            </w:r>
            <w:r>
              <w:rPr>
                <w:rFonts w:ascii="Corbel" w:hAnsi="Corbel" w:cs="Arial"/>
                <w:sz w:val="24"/>
                <w:szCs w:val="24"/>
              </w:rPr>
              <w:t xml:space="preserve">(dezenove) </w:t>
            </w:r>
            <w:r w:rsidRPr="000121D9">
              <w:rPr>
                <w:rFonts w:ascii="Corbel" w:hAnsi="Corbel" w:cs="Arial"/>
                <w:sz w:val="24"/>
                <w:szCs w:val="24"/>
              </w:rPr>
              <w:t>placas de homenagens com estojo de veludo 18</w:t>
            </w:r>
            <w:r>
              <w:rPr>
                <w:rFonts w:ascii="Corbel" w:hAnsi="Corbel" w:cs="Arial"/>
                <w:sz w:val="24"/>
                <w:szCs w:val="24"/>
              </w:rPr>
              <w:t xml:space="preserve"> cm </w:t>
            </w:r>
            <w:r w:rsidRPr="000121D9">
              <w:rPr>
                <w:rFonts w:ascii="Corbel" w:hAnsi="Corbel" w:cs="Arial"/>
                <w:sz w:val="24"/>
                <w:szCs w:val="24"/>
              </w:rPr>
              <w:t>x</w:t>
            </w:r>
            <w:r>
              <w:rPr>
                <w:rFonts w:ascii="Corbel" w:hAnsi="Corbel" w:cs="Arial"/>
                <w:sz w:val="24"/>
                <w:szCs w:val="24"/>
              </w:rPr>
              <w:t xml:space="preserve"> </w:t>
            </w:r>
            <w:r w:rsidRPr="000121D9">
              <w:rPr>
                <w:rFonts w:ascii="Corbel" w:hAnsi="Corbel" w:cs="Arial"/>
                <w:sz w:val="24"/>
                <w:szCs w:val="24"/>
              </w:rPr>
              <w:t>29</w:t>
            </w:r>
            <w:r>
              <w:rPr>
                <w:rFonts w:ascii="Corbel" w:hAnsi="Corbel" w:cs="Arial"/>
                <w:sz w:val="24"/>
                <w:szCs w:val="24"/>
              </w:rPr>
              <w:t xml:space="preserve"> cm,</w:t>
            </w:r>
            <w:r w:rsidRPr="000121D9">
              <w:rPr>
                <w:rFonts w:ascii="Corbel" w:hAnsi="Corbel" w:cs="Arial"/>
                <w:sz w:val="24"/>
                <w:szCs w:val="24"/>
              </w:rPr>
              <w:t xml:space="preserve"> gravado em corrosão baixo relevo</w:t>
            </w:r>
            <w:r>
              <w:rPr>
                <w:rFonts w:ascii="Corbel" w:hAnsi="Corbel" w:cs="Arial"/>
                <w:sz w:val="24"/>
                <w:szCs w:val="24"/>
              </w:rPr>
              <w:t>,</w:t>
            </w:r>
            <w:r w:rsidRPr="000121D9">
              <w:rPr>
                <w:rFonts w:ascii="Corbel" w:hAnsi="Corbel" w:cs="Arial"/>
                <w:sz w:val="24"/>
                <w:szCs w:val="24"/>
              </w:rPr>
              <w:t xml:space="preserve"> o letreio será o determinado no anexo III, conforme as especificações descritas n</w:t>
            </w:r>
            <w:r>
              <w:rPr>
                <w:rFonts w:ascii="Corbel" w:hAnsi="Corbel" w:cs="Arial"/>
                <w:sz w:val="24"/>
                <w:szCs w:val="24"/>
              </w:rPr>
              <w:t>o</w:t>
            </w:r>
            <w:r w:rsidRPr="000121D9">
              <w:rPr>
                <w:rFonts w:ascii="Corbel" w:hAnsi="Corbel" w:cs="Arial"/>
                <w:sz w:val="24"/>
                <w:szCs w:val="24"/>
              </w:rPr>
              <w:t xml:space="preserve"> Termo de Referência.</w:t>
            </w:r>
          </w:p>
        </w:tc>
        <w:tc>
          <w:tcPr>
            <w:tcW w:w="990" w:type="dxa"/>
            <w:tcBorders>
              <w:top w:val="single" w:sz="4" w:space="0" w:color="auto"/>
              <w:left w:val="single" w:sz="4" w:space="0" w:color="auto"/>
              <w:bottom w:val="single" w:sz="4" w:space="0" w:color="auto"/>
              <w:right w:val="single" w:sz="4" w:space="0" w:color="auto"/>
            </w:tcBorders>
            <w:hideMark/>
          </w:tcPr>
          <w:p w:rsidR="004B408E" w:rsidRPr="000121D9" w:rsidRDefault="004B408E" w:rsidP="00E66614">
            <w:pPr>
              <w:spacing w:after="0" w:line="360" w:lineRule="auto"/>
              <w:contextualSpacing/>
              <w:jc w:val="center"/>
              <w:rPr>
                <w:rFonts w:ascii="Corbel" w:eastAsia="Times New Roman" w:hAnsi="Corbel" w:cs="Arial"/>
                <w:sz w:val="24"/>
                <w:szCs w:val="24"/>
                <w:lang w:eastAsia="pt-BR"/>
              </w:rPr>
            </w:pPr>
            <w:r w:rsidRPr="000121D9">
              <w:rPr>
                <w:rFonts w:ascii="Corbel" w:eastAsia="Times New Roman" w:hAnsi="Corbel" w:cs="Arial"/>
                <w:sz w:val="24"/>
                <w:szCs w:val="24"/>
                <w:lang w:eastAsia="pt-BR"/>
              </w:rPr>
              <w:t>19</w:t>
            </w:r>
          </w:p>
        </w:tc>
        <w:tc>
          <w:tcPr>
            <w:tcW w:w="1293" w:type="dxa"/>
            <w:tcBorders>
              <w:top w:val="single" w:sz="4" w:space="0" w:color="auto"/>
              <w:left w:val="single" w:sz="4" w:space="0" w:color="auto"/>
              <w:bottom w:val="single" w:sz="4" w:space="0" w:color="auto"/>
              <w:right w:val="single" w:sz="4" w:space="0" w:color="auto"/>
            </w:tcBorders>
          </w:tcPr>
          <w:p w:rsidR="004B408E" w:rsidRPr="000121D9" w:rsidRDefault="004B408E" w:rsidP="00E66614">
            <w:pPr>
              <w:spacing w:after="0" w:line="360" w:lineRule="auto"/>
              <w:contextualSpacing/>
              <w:rPr>
                <w:rFonts w:ascii="Corbel" w:eastAsia="Times New Roman" w:hAnsi="Corbel" w:cs="Arial"/>
                <w:sz w:val="24"/>
                <w:szCs w:val="24"/>
                <w:lang w:eastAsia="pt-BR"/>
              </w:rPr>
            </w:pPr>
          </w:p>
        </w:tc>
        <w:tc>
          <w:tcPr>
            <w:tcW w:w="1417" w:type="dxa"/>
            <w:tcBorders>
              <w:top w:val="single" w:sz="4" w:space="0" w:color="auto"/>
              <w:left w:val="single" w:sz="4" w:space="0" w:color="auto"/>
              <w:bottom w:val="single" w:sz="4" w:space="0" w:color="auto"/>
              <w:right w:val="single" w:sz="4" w:space="0" w:color="auto"/>
            </w:tcBorders>
          </w:tcPr>
          <w:p w:rsidR="004B408E" w:rsidRPr="000121D9" w:rsidRDefault="004B408E" w:rsidP="00E66614">
            <w:pPr>
              <w:spacing w:after="0" w:line="360" w:lineRule="auto"/>
              <w:contextualSpacing/>
              <w:rPr>
                <w:rFonts w:ascii="Corbel" w:eastAsia="Times New Roman" w:hAnsi="Corbel" w:cs="Arial"/>
                <w:sz w:val="24"/>
                <w:szCs w:val="24"/>
                <w:lang w:eastAsia="pt-BR"/>
              </w:rPr>
            </w:pPr>
          </w:p>
        </w:tc>
      </w:tr>
    </w:tbl>
    <w:p w:rsidR="000B6CE1" w:rsidRPr="00A733DD" w:rsidRDefault="000B6CE1" w:rsidP="000B6CE1">
      <w:pPr>
        <w:spacing w:after="0" w:line="240" w:lineRule="auto"/>
        <w:contextualSpacing/>
        <w:jc w:val="both"/>
        <w:rPr>
          <w:rFonts w:ascii="Corbel" w:eastAsia="Times New Roman" w:hAnsi="Corbel" w:cs="Arial"/>
          <w:b/>
          <w:sz w:val="24"/>
          <w:szCs w:val="24"/>
          <w:lang w:eastAsia="pt-BR"/>
        </w:rPr>
      </w:pPr>
    </w:p>
    <w:p w:rsidR="000B6CE1" w:rsidRPr="00E80D6A" w:rsidRDefault="000B6CE1" w:rsidP="000B6CE1">
      <w:pPr>
        <w:spacing w:after="0" w:line="240" w:lineRule="auto"/>
        <w:jc w:val="both"/>
        <w:rPr>
          <w:rFonts w:ascii="Corbel" w:eastAsia="Times New Roman" w:hAnsi="Corbel" w:cs="Arial"/>
          <w:sz w:val="24"/>
          <w:szCs w:val="24"/>
          <w:lang w:eastAsia="pt-BR"/>
        </w:rPr>
      </w:pPr>
    </w:p>
    <w:tbl>
      <w:tblPr>
        <w:tblW w:w="6013"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6209"/>
        <w:gridCol w:w="2694"/>
      </w:tblGrid>
      <w:tr w:rsidR="000B6CE1" w:rsidRPr="00E80D6A" w:rsidTr="000B6CE1">
        <w:trPr>
          <w:trHeight w:val="572"/>
        </w:trPr>
        <w:tc>
          <w:tcPr>
            <w:tcW w:w="757" w:type="pct"/>
            <w:tcBorders>
              <w:top w:val="single" w:sz="4" w:space="0" w:color="auto"/>
              <w:left w:val="single" w:sz="4" w:space="0" w:color="auto"/>
              <w:bottom w:val="single" w:sz="4" w:space="0" w:color="auto"/>
              <w:right w:val="single" w:sz="4" w:space="0" w:color="auto"/>
            </w:tcBorders>
            <w:vAlign w:val="center"/>
            <w:hideMark/>
          </w:tcPr>
          <w:p w:rsidR="000B6CE1" w:rsidRPr="00E80D6A" w:rsidRDefault="000B6CE1" w:rsidP="00E66614">
            <w:pPr>
              <w:spacing w:after="0" w:line="240" w:lineRule="auto"/>
              <w:jc w:val="center"/>
              <w:rPr>
                <w:rFonts w:ascii="Corbel" w:eastAsia="Times New Roman" w:hAnsi="Corbel" w:cs="Arial"/>
                <w:b/>
                <w:sz w:val="24"/>
                <w:szCs w:val="24"/>
                <w:lang w:eastAsia="pt-BR"/>
              </w:rPr>
            </w:pPr>
            <w:r w:rsidRPr="00E80D6A">
              <w:rPr>
                <w:rFonts w:ascii="Corbel" w:eastAsia="Times New Roman" w:hAnsi="Corbel" w:cs="Arial"/>
                <w:b/>
                <w:sz w:val="24"/>
                <w:szCs w:val="24"/>
                <w:lang w:eastAsia="pt-BR"/>
              </w:rPr>
              <w:t>Item</w:t>
            </w:r>
          </w:p>
        </w:tc>
        <w:tc>
          <w:tcPr>
            <w:tcW w:w="2959" w:type="pct"/>
            <w:tcBorders>
              <w:top w:val="single" w:sz="4" w:space="0" w:color="auto"/>
              <w:left w:val="single" w:sz="4" w:space="0" w:color="auto"/>
              <w:bottom w:val="single" w:sz="4" w:space="0" w:color="auto"/>
              <w:right w:val="single" w:sz="4" w:space="0" w:color="auto"/>
            </w:tcBorders>
            <w:vAlign w:val="center"/>
            <w:hideMark/>
          </w:tcPr>
          <w:p w:rsidR="000B6CE1" w:rsidRPr="00E80D6A" w:rsidRDefault="000B6CE1" w:rsidP="00E66614">
            <w:pPr>
              <w:spacing w:after="0" w:line="240" w:lineRule="auto"/>
              <w:jc w:val="center"/>
              <w:rPr>
                <w:rFonts w:ascii="Corbel" w:eastAsia="Times New Roman" w:hAnsi="Corbel" w:cs="Arial"/>
                <w:b/>
                <w:sz w:val="24"/>
                <w:szCs w:val="24"/>
                <w:lang w:eastAsia="pt-BR"/>
              </w:rPr>
            </w:pPr>
            <w:r w:rsidRPr="00E80D6A">
              <w:rPr>
                <w:rFonts w:ascii="Corbel" w:eastAsia="Times New Roman" w:hAnsi="Corbel" w:cs="Arial"/>
                <w:b/>
                <w:sz w:val="24"/>
                <w:szCs w:val="24"/>
                <w:lang w:eastAsia="pt-BR"/>
              </w:rPr>
              <w:t>DESCRIÇÃO DO PRODUTO/SERVIÇO (OBJETO</w:t>
            </w:r>
            <w:proofErr w:type="gramStart"/>
            <w:r w:rsidRPr="00E80D6A">
              <w:rPr>
                <w:rFonts w:ascii="Corbel" w:eastAsia="Times New Roman" w:hAnsi="Corbel" w:cs="Arial"/>
                <w:b/>
                <w:sz w:val="24"/>
                <w:szCs w:val="24"/>
                <w:lang w:eastAsia="pt-BR"/>
              </w:rPr>
              <w:t>)</w:t>
            </w:r>
            <w:proofErr w:type="gramEnd"/>
            <w:r w:rsidRPr="00E80D6A">
              <w:rPr>
                <w:rFonts w:ascii="Corbel" w:eastAsia="Times New Roman" w:hAnsi="Corbel" w:cs="Arial"/>
                <w:b/>
                <w:sz w:val="24"/>
                <w:szCs w:val="24"/>
                <w:lang w:eastAsia="pt-BR"/>
              </w:rPr>
              <w:t>*</w:t>
            </w:r>
          </w:p>
        </w:tc>
        <w:tc>
          <w:tcPr>
            <w:tcW w:w="1284" w:type="pct"/>
            <w:tcBorders>
              <w:top w:val="single" w:sz="4" w:space="0" w:color="auto"/>
              <w:left w:val="single" w:sz="4" w:space="0" w:color="auto"/>
              <w:bottom w:val="single" w:sz="4" w:space="0" w:color="auto"/>
              <w:right w:val="single" w:sz="4" w:space="0" w:color="auto"/>
            </w:tcBorders>
            <w:vAlign w:val="center"/>
            <w:hideMark/>
          </w:tcPr>
          <w:p w:rsidR="000B6CE1" w:rsidRPr="00E80D6A" w:rsidRDefault="000B6CE1" w:rsidP="00E66614">
            <w:pPr>
              <w:spacing w:after="0" w:line="240" w:lineRule="auto"/>
              <w:jc w:val="center"/>
              <w:rPr>
                <w:rFonts w:ascii="Corbel" w:eastAsia="Times New Roman" w:hAnsi="Corbel" w:cs="Arial"/>
                <w:b/>
                <w:sz w:val="24"/>
                <w:szCs w:val="24"/>
                <w:lang w:eastAsia="pt-BR"/>
              </w:rPr>
            </w:pPr>
            <w:r w:rsidRPr="00E80D6A">
              <w:rPr>
                <w:rFonts w:ascii="Corbel" w:eastAsia="Times New Roman" w:hAnsi="Corbel" w:cs="Arial"/>
                <w:b/>
                <w:sz w:val="24"/>
                <w:szCs w:val="24"/>
                <w:lang w:eastAsia="pt-BR"/>
              </w:rPr>
              <w:t>QUANTIDADE</w:t>
            </w:r>
          </w:p>
        </w:tc>
      </w:tr>
      <w:tr w:rsidR="000B6CE1" w:rsidRPr="00E80D6A" w:rsidTr="000B6CE1">
        <w:trPr>
          <w:trHeight w:val="2624"/>
        </w:trPr>
        <w:tc>
          <w:tcPr>
            <w:tcW w:w="757" w:type="pct"/>
            <w:tcBorders>
              <w:top w:val="single" w:sz="4" w:space="0" w:color="auto"/>
              <w:left w:val="single" w:sz="4" w:space="0" w:color="auto"/>
              <w:bottom w:val="single" w:sz="4" w:space="0" w:color="auto"/>
              <w:right w:val="single" w:sz="4" w:space="0" w:color="auto"/>
            </w:tcBorders>
            <w:vAlign w:val="center"/>
            <w:hideMark/>
          </w:tcPr>
          <w:p w:rsidR="000B6CE1" w:rsidRPr="00E80D6A" w:rsidRDefault="000B6CE1" w:rsidP="00E66614">
            <w:pPr>
              <w:spacing w:after="0" w:line="240" w:lineRule="auto"/>
              <w:jc w:val="center"/>
              <w:rPr>
                <w:rFonts w:ascii="Corbel" w:eastAsia="Times New Roman" w:hAnsi="Corbel" w:cs="Arial"/>
                <w:sz w:val="24"/>
                <w:szCs w:val="24"/>
                <w:lang w:eastAsia="pt-BR"/>
              </w:rPr>
            </w:pPr>
            <w:r w:rsidRPr="00E80D6A">
              <w:rPr>
                <w:rFonts w:ascii="Corbel" w:eastAsia="Times New Roman" w:hAnsi="Corbel" w:cs="Arial"/>
                <w:sz w:val="24"/>
                <w:szCs w:val="24"/>
                <w:lang w:eastAsia="pt-BR"/>
              </w:rPr>
              <w:t>01</w:t>
            </w:r>
          </w:p>
        </w:tc>
        <w:tc>
          <w:tcPr>
            <w:tcW w:w="2959" w:type="pct"/>
            <w:tcBorders>
              <w:top w:val="single" w:sz="4" w:space="0" w:color="auto"/>
              <w:left w:val="single" w:sz="4" w:space="0" w:color="auto"/>
              <w:bottom w:val="single" w:sz="4" w:space="0" w:color="auto"/>
              <w:right w:val="single" w:sz="4" w:space="0" w:color="auto"/>
            </w:tcBorders>
            <w:hideMark/>
          </w:tcPr>
          <w:p w:rsidR="000B6CE1" w:rsidRDefault="000B6CE1" w:rsidP="00E66614">
            <w:pPr>
              <w:contextualSpacing/>
              <w:jc w:val="both"/>
              <w:rPr>
                <w:rFonts w:ascii="Corbel" w:eastAsia="Calibri" w:hAnsi="Corbel" w:cs="Times New Roman"/>
                <w:sz w:val="18"/>
                <w:szCs w:val="18"/>
              </w:rPr>
            </w:pPr>
            <w:r w:rsidRPr="00E80D6A">
              <w:rPr>
                <w:rFonts w:ascii="Corbel" w:eastAsia="Calibri" w:hAnsi="Corbel" w:cs="Times New Roman"/>
                <w:sz w:val="18"/>
                <w:szCs w:val="18"/>
              </w:rPr>
              <w:t>FORNECIMENTO DE SALGADOS DIVERSOS PARA O PÚBLICO ENVOLVIDO NO EVENTO DE HONRA AO MÉRITO/CIDADÃO HONORÁRIO/202</w:t>
            </w:r>
            <w:r>
              <w:rPr>
                <w:rFonts w:ascii="Corbel" w:eastAsia="Calibri" w:hAnsi="Corbel" w:cs="Times New Roman"/>
                <w:sz w:val="18"/>
                <w:szCs w:val="18"/>
              </w:rPr>
              <w:t>3</w:t>
            </w:r>
            <w:r w:rsidRPr="00E80D6A">
              <w:rPr>
                <w:rFonts w:ascii="Corbel" w:eastAsia="Calibri" w:hAnsi="Corbel" w:cs="Times New Roman"/>
                <w:sz w:val="18"/>
                <w:szCs w:val="18"/>
              </w:rPr>
              <w:t>: Contendo:</w:t>
            </w:r>
            <w:r>
              <w:rPr>
                <w:rFonts w:ascii="Corbel" w:eastAsia="Calibri" w:hAnsi="Corbel" w:cs="Times New Roman"/>
                <w:sz w:val="18"/>
                <w:szCs w:val="18"/>
              </w:rPr>
              <w:t xml:space="preserve"> </w:t>
            </w:r>
            <w:r w:rsidRPr="00E80D6A">
              <w:rPr>
                <w:rFonts w:ascii="Corbel" w:eastAsia="Calibri" w:hAnsi="Corbel" w:cs="Times New Roman"/>
                <w:sz w:val="18"/>
                <w:szCs w:val="18"/>
              </w:rPr>
              <w:t>100 pastéis assados/de forno com recheio de frango</w:t>
            </w:r>
            <w:proofErr w:type="gramStart"/>
            <w:r w:rsidRPr="00E80D6A">
              <w:rPr>
                <w:rFonts w:ascii="Corbel" w:eastAsia="Calibri" w:hAnsi="Corbel" w:cs="Times New Roman"/>
                <w:sz w:val="18"/>
                <w:szCs w:val="18"/>
              </w:rPr>
              <w:t xml:space="preserve">  </w:t>
            </w:r>
            <w:proofErr w:type="gramEnd"/>
            <w:r w:rsidRPr="00E80D6A">
              <w:rPr>
                <w:rFonts w:ascii="Corbel" w:eastAsia="Calibri" w:hAnsi="Corbel" w:cs="Times New Roman"/>
                <w:sz w:val="18"/>
                <w:szCs w:val="18"/>
              </w:rPr>
              <w:t>e carne;  1</w:t>
            </w:r>
            <w:r>
              <w:rPr>
                <w:rFonts w:ascii="Corbel" w:eastAsia="Calibri" w:hAnsi="Corbel" w:cs="Times New Roman"/>
                <w:sz w:val="18"/>
                <w:szCs w:val="18"/>
              </w:rPr>
              <w:t>5</w:t>
            </w:r>
            <w:r w:rsidRPr="00E80D6A">
              <w:rPr>
                <w:rFonts w:ascii="Corbel" w:eastAsia="Calibri" w:hAnsi="Corbel" w:cs="Times New Roman"/>
                <w:sz w:val="18"/>
                <w:szCs w:val="18"/>
              </w:rPr>
              <w:t>0 quibes; 1</w:t>
            </w:r>
            <w:r>
              <w:rPr>
                <w:rFonts w:ascii="Corbel" w:eastAsia="Calibri" w:hAnsi="Corbel" w:cs="Times New Roman"/>
                <w:sz w:val="18"/>
                <w:szCs w:val="18"/>
              </w:rPr>
              <w:t>5</w:t>
            </w:r>
            <w:r w:rsidRPr="00E80D6A">
              <w:rPr>
                <w:rFonts w:ascii="Corbel" w:eastAsia="Calibri" w:hAnsi="Corbel" w:cs="Times New Roman"/>
                <w:sz w:val="18"/>
                <w:szCs w:val="18"/>
              </w:rPr>
              <w:t xml:space="preserve">0 coxinhas com recheio de frango/catupiry e calabresa; </w:t>
            </w:r>
            <w:r>
              <w:rPr>
                <w:rFonts w:ascii="Corbel" w:eastAsia="Calibri" w:hAnsi="Corbel" w:cs="Times New Roman"/>
                <w:sz w:val="18"/>
                <w:szCs w:val="18"/>
              </w:rPr>
              <w:t>20</w:t>
            </w:r>
            <w:r w:rsidRPr="00E80D6A">
              <w:rPr>
                <w:rFonts w:ascii="Corbel" w:eastAsia="Calibri" w:hAnsi="Corbel" w:cs="Times New Roman"/>
                <w:sz w:val="18"/>
                <w:szCs w:val="18"/>
              </w:rPr>
              <w:t xml:space="preserve">0 </w:t>
            </w:r>
            <w:proofErr w:type="spellStart"/>
            <w:r w:rsidRPr="00E80D6A">
              <w:rPr>
                <w:rFonts w:ascii="Corbel" w:eastAsia="Calibri" w:hAnsi="Corbel" w:cs="Times New Roman"/>
                <w:sz w:val="18"/>
                <w:szCs w:val="18"/>
              </w:rPr>
              <w:t>mini-pizzas</w:t>
            </w:r>
            <w:proofErr w:type="spellEnd"/>
            <w:r w:rsidRPr="00E80D6A">
              <w:rPr>
                <w:rFonts w:ascii="Corbel" w:eastAsia="Calibri" w:hAnsi="Corbel" w:cs="Times New Roman"/>
                <w:sz w:val="18"/>
                <w:szCs w:val="18"/>
              </w:rPr>
              <w:t xml:space="preserve">; 150 </w:t>
            </w:r>
            <w:proofErr w:type="spellStart"/>
            <w:r w:rsidRPr="00E80D6A">
              <w:rPr>
                <w:rFonts w:ascii="Corbel" w:eastAsia="Calibri" w:hAnsi="Corbel" w:cs="Times New Roman"/>
                <w:sz w:val="18"/>
                <w:szCs w:val="18"/>
              </w:rPr>
              <w:t>esfihas</w:t>
            </w:r>
            <w:proofErr w:type="spellEnd"/>
            <w:r w:rsidRPr="00E80D6A">
              <w:rPr>
                <w:rFonts w:ascii="Corbel" w:eastAsia="Calibri" w:hAnsi="Corbel" w:cs="Times New Roman"/>
                <w:sz w:val="18"/>
                <w:szCs w:val="18"/>
              </w:rPr>
              <w:t xml:space="preserve"> com recheio de carne/ calabresa/ catupiry;</w:t>
            </w:r>
            <w:r>
              <w:rPr>
                <w:rFonts w:ascii="Corbel" w:eastAsia="Calibri" w:hAnsi="Corbel" w:cs="Times New Roman"/>
                <w:sz w:val="18"/>
                <w:szCs w:val="18"/>
              </w:rPr>
              <w:t xml:space="preserve"> pesagem mínima de 30 g por unidade de salgado.</w:t>
            </w:r>
            <w:r w:rsidRPr="00E80D6A">
              <w:rPr>
                <w:rFonts w:ascii="Corbel" w:eastAsia="Calibri" w:hAnsi="Corbel" w:cs="Times New Roman"/>
                <w:sz w:val="18"/>
                <w:szCs w:val="18"/>
              </w:rPr>
              <w:t xml:space="preserve"> </w:t>
            </w:r>
            <w:r>
              <w:rPr>
                <w:rFonts w:ascii="Corbel" w:eastAsia="Calibri" w:hAnsi="Corbel" w:cs="Times New Roman"/>
                <w:sz w:val="18"/>
                <w:szCs w:val="18"/>
              </w:rPr>
              <w:t>Embalados em caixas de isopor para manter a temperatura de consumo. (PRONTOS PARA O CONSUMO IMEDIATO).</w:t>
            </w:r>
          </w:p>
          <w:p w:rsidR="000B6CE1" w:rsidRPr="00E80D6A" w:rsidRDefault="000B6CE1" w:rsidP="000B6CE1">
            <w:pPr>
              <w:contextualSpacing/>
              <w:jc w:val="both"/>
              <w:rPr>
                <w:rFonts w:ascii="Corbel" w:eastAsia="Calibri" w:hAnsi="Corbel" w:cs="Arial"/>
                <w:color w:val="000000" w:themeColor="text1"/>
                <w:sz w:val="24"/>
                <w:szCs w:val="24"/>
              </w:rPr>
            </w:pPr>
            <w:r>
              <w:rPr>
                <w:rFonts w:ascii="Corbel" w:eastAsia="Calibri" w:hAnsi="Corbel" w:cs="Times New Roman"/>
                <w:sz w:val="18"/>
                <w:szCs w:val="18"/>
              </w:rPr>
              <w:t>Entrega na data de     ----/---/</w:t>
            </w:r>
            <w:proofErr w:type="gramStart"/>
            <w:r>
              <w:rPr>
                <w:rFonts w:ascii="Corbel" w:eastAsia="Calibri" w:hAnsi="Corbel" w:cs="Times New Roman"/>
                <w:sz w:val="18"/>
                <w:szCs w:val="18"/>
              </w:rPr>
              <w:t>2024 ,</w:t>
            </w:r>
            <w:proofErr w:type="gramEnd"/>
            <w:r>
              <w:rPr>
                <w:rFonts w:ascii="Corbel" w:eastAsia="Calibri" w:hAnsi="Corbel" w:cs="Times New Roman"/>
                <w:sz w:val="18"/>
                <w:szCs w:val="18"/>
              </w:rPr>
              <w:t xml:space="preserve"> às 18 horas no prédio da Câmara Municipal de Piedade de Ponte Nova/MG.</w:t>
            </w:r>
          </w:p>
        </w:tc>
        <w:tc>
          <w:tcPr>
            <w:tcW w:w="1284" w:type="pct"/>
            <w:tcBorders>
              <w:top w:val="single" w:sz="4" w:space="0" w:color="auto"/>
              <w:left w:val="single" w:sz="4" w:space="0" w:color="auto"/>
              <w:bottom w:val="single" w:sz="4" w:space="0" w:color="auto"/>
              <w:right w:val="single" w:sz="4" w:space="0" w:color="auto"/>
            </w:tcBorders>
            <w:vAlign w:val="center"/>
            <w:hideMark/>
          </w:tcPr>
          <w:p w:rsidR="000B6CE1" w:rsidRPr="00E80D6A" w:rsidRDefault="000B6CE1" w:rsidP="00E66614">
            <w:pPr>
              <w:spacing w:after="0" w:line="240" w:lineRule="auto"/>
              <w:jc w:val="center"/>
              <w:rPr>
                <w:rFonts w:ascii="Corbel" w:eastAsia="Times New Roman" w:hAnsi="Corbel" w:cs="Arial"/>
                <w:sz w:val="24"/>
                <w:szCs w:val="24"/>
                <w:lang w:eastAsia="pt-BR"/>
              </w:rPr>
            </w:pPr>
            <w:r>
              <w:rPr>
                <w:rFonts w:ascii="Corbel" w:eastAsia="Times New Roman" w:hAnsi="Corbel" w:cs="Arial"/>
                <w:sz w:val="24"/>
                <w:szCs w:val="24"/>
                <w:lang w:eastAsia="pt-BR"/>
              </w:rPr>
              <w:t>75</w:t>
            </w:r>
            <w:r w:rsidRPr="00E80D6A">
              <w:rPr>
                <w:rFonts w:ascii="Corbel" w:eastAsia="Times New Roman" w:hAnsi="Corbel" w:cs="Arial"/>
                <w:sz w:val="24"/>
                <w:szCs w:val="24"/>
                <w:lang w:eastAsia="pt-BR"/>
              </w:rPr>
              <w:t>0</w:t>
            </w:r>
          </w:p>
        </w:tc>
      </w:tr>
    </w:tbl>
    <w:p w:rsidR="000B6CE1" w:rsidRPr="00E80D6A" w:rsidRDefault="000B6CE1" w:rsidP="000B6CE1">
      <w:pPr>
        <w:spacing w:after="0" w:line="240" w:lineRule="auto"/>
        <w:jc w:val="both"/>
        <w:rPr>
          <w:rFonts w:ascii="Corbel" w:hAnsi="Corbel"/>
          <w:sz w:val="24"/>
          <w:szCs w:val="24"/>
        </w:rPr>
      </w:pPr>
      <w:r w:rsidRPr="00E80D6A">
        <w:rPr>
          <w:rFonts w:ascii="Corbel" w:hAnsi="Corbel"/>
          <w:sz w:val="24"/>
          <w:szCs w:val="24"/>
        </w:rPr>
        <w:t xml:space="preserve">                             </w:t>
      </w:r>
    </w:p>
    <w:p w:rsidR="000B6CE1" w:rsidRPr="00E80D6A" w:rsidRDefault="000B6CE1" w:rsidP="000B6CE1">
      <w:pPr>
        <w:spacing w:after="0" w:line="240" w:lineRule="auto"/>
        <w:jc w:val="center"/>
        <w:rPr>
          <w:rFonts w:ascii="Corbel" w:hAnsi="Corbel"/>
          <w:sz w:val="24"/>
          <w:szCs w:val="24"/>
        </w:rPr>
      </w:pPr>
      <w:r w:rsidRPr="00E80D6A">
        <w:rPr>
          <w:rFonts w:ascii="Corbel" w:hAnsi="Corbel"/>
          <w:sz w:val="24"/>
          <w:szCs w:val="24"/>
        </w:rPr>
        <w:t xml:space="preserve">                                                                                                      </w:t>
      </w:r>
    </w:p>
    <w:p w:rsidR="000B6CE1" w:rsidRPr="00E80D6A" w:rsidRDefault="000B6CE1" w:rsidP="000B6CE1">
      <w:pPr>
        <w:spacing w:after="0" w:line="240" w:lineRule="auto"/>
        <w:jc w:val="center"/>
        <w:rPr>
          <w:rFonts w:ascii="Corbel" w:hAnsi="Corbel"/>
          <w:sz w:val="24"/>
          <w:szCs w:val="24"/>
        </w:rPr>
      </w:pPr>
      <w:r w:rsidRPr="00E80D6A">
        <w:rPr>
          <w:rFonts w:ascii="Corbel" w:hAnsi="Corbel"/>
          <w:sz w:val="24"/>
          <w:szCs w:val="24"/>
        </w:rPr>
        <w:t xml:space="preserve">                         </w:t>
      </w:r>
    </w:p>
    <w:p w:rsidR="000B6CE1" w:rsidRPr="00E80D6A" w:rsidRDefault="000B6CE1" w:rsidP="000B6CE1">
      <w:pPr>
        <w:spacing w:after="0" w:line="240" w:lineRule="auto"/>
        <w:jc w:val="center"/>
        <w:rPr>
          <w:rFonts w:ascii="Corbel" w:hAnsi="Corbel"/>
          <w:sz w:val="24"/>
          <w:szCs w:val="24"/>
        </w:rPr>
      </w:pPr>
    </w:p>
    <w:p w:rsidR="009B47BA" w:rsidRPr="009669B4" w:rsidRDefault="009B47BA" w:rsidP="00704FDE">
      <w:pPr>
        <w:jc w:val="both"/>
        <w:rPr>
          <w:rFonts w:ascii="Corbel" w:hAnsi="Corbel"/>
          <w:sz w:val="24"/>
          <w:szCs w:val="24"/>
        </w:rPr>
      </w:pPr>
    </w:p>
    <w:sectPr w:rsidR="009B47BA" w:rsidRPr="009669B4" w:rsidSect="00B31DD1">
      <w:headerReference w:type="default" r:id="rId8"/>
      <w:pgSz w:w="1191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339" w:rsidRDefault="00E06339" w:rsidP="003E4723">
      <w:pPr>
        <w:spacing w:after="0" w:line="240" w:lineRule="auto"/>
      </w:pPr>
      <w:r>
        <w:separator/>
      </w:r>
    </w:p>
  </w:endnote>
  <w:endnote w:type="continuationSeparator" w:id="0">
    <w:p w:rsidR="00E06339" w:rsidRDefault="00E06339" w:rsidP="003E4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339" w:rsidRDefault="00E06339" w:rsidP="003E4723">
      <w:pPr>
        <w:spacing w:after="0" w:line="240" w:lineRule="auto"/>
      </w:pPr>
      <w:r>
        <w:separator/>
      </w:r>
    </w:p>
  </w:footnote>
  <w:footnote w:type="continuationSeparator" w:id="0">
    <w:p w:rsidR="00E06339" w:rsidRDefault="00E06339" w:rsidP="003E47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723" w:rsidRPr="00EB5549" w:rsidRDefault="00E06339" w:rsidP="003E4723">
    <w:pPr>
      <w:tabs>
        <w:tab w:val="center" w:pos="4252"/>
        <w:tab w:val="right" w:pos="8504"/>
      </w:tabs>
      <w:spacing w:after="0" w:line="240" w:lineRule="auto"/>
      <w:jc w:val="center"/>
      <w:rPr>
        <w:rFonts w:ascii="Bodoni MT" w:eastAsia="Times New Roman" w:hAnsi="Bodoni MT" w:cs="Times New Roman"/>
        <w:b/>
        <w:smallCaps/>
        <w:sz w:val="24"/>
        <w:szCs w:val="24"/>
        <w:lang w:eastAsia="pt-BR"/>
      </w:rPr>
    </w:pPr>
    <w:r>
      <w:rPr>
        <w:rFonts w:ascii="Bodoni MT" w:eastAsia="Times New Roman" w:hAnsi="Bodoni MT" w:cs="Times New Roman"/>
        <w:b/>
        <w:smallCaps/>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66pt;margin-top:1.85pt;width:56.35pt;height:63pt;z-index:251659264;visibility:visible;mso-wrap-edited:f">
          <v:imagedata r:id="rId1" o:title=""/>
          <w10:wrap type="topAndBottom"/>
        </v:shape>
        <o:OLEObject Type="Embed" ProgID="Word.Picture.8" ShapeID="_x0000_s2049" DrawAspect="Content" ObjectID="_1761138705" r:id="rId2"/>
      </w:pict>
    </w:r>
    <w:r w:rsidR="003E4723" w:rsidRPr="00EB5549">
      <w:rPr>
        <w:rFonts w:ascii="Bodoni MT" w:eastAsia="Times New Roman" w:hAnsi="Bodoni MT" w:cs="Times New Roman"/>
        <w:b/>
        <w:smallCaps/>
        <w:sz w:val="24"/>
        <w:szCs w:val="24"/>
        <w:lang w:eastAsia="pt-BR"/>
      </w:rPr>
      <w:t>Câmara Municipal de Piedade de Ponte Nova</w:t>
    </w:r>
  </w:p>
  <w:p w:rsidR="003E4723" w:rsidRPr="00EB5549" w:rsidRDefault="003E4723" w:rsidP="003E4723">
    <w:pPr>
      <w:tabs>
        <w:tab w:val="center" w:pos="4252"/>
        <w:tab w:val="center" w:pos="4419"/>
        <w:tab w:val="left" w:pos="4712"/>
        <w:tab w:val="right" w:pos="8838"/>
      </w:tabs>
      <w:spacing w:after="0" w:line="240" w:lineRule="auto"/>
      <w:rPr>
        <w:rFonts w:ascii="Bodoni MT" w:eastAsia="Times New Roman" w:hAnsi="Bodoni MT" w:cs="Times New Roman"/>
        <w:b/>
        <w:smallCaps/>
        <w:sz w:val="24"/>
        <w:szCs w:val="24"/>
        <w:lang w:eastAsia="pt-BR"/>
      </w:rPr>
    </w:pPr>
    <w:r w:rsidRPr="00EB5549">
      <w:rPr>
        <w:rFonts w:ascii="Bodoni MT" w:eastAsia="Times New Roman" w:hAnsi="Bodoni MT" w:cs="Times New Roman"/>
        <w:b/>
        <w:smallCaps/>
        <w:sz w:val="24"/>
        <w:szCs w:val="24"/>
        <w:lang w:eastAsia="pt-BR"/>
      </w:rPr>
      <w:tab/>
    </w:r>
    <w:r>
      <w:rPr>
        <w:rFonts w:ascii="Calibri" w:eastAsia="Calibri" w:hAnsi="Calibri" w:cs="Times New Roman"/>
        <w:noProof/>
        <w:lang w:eastAsia="pt-BR"/>
      </w:rPr>
      <mc:AlternateContent>
        <mc:Choice Requires="wps">
          <w:drawing>
            <wp:anchor distT="4294967295" distB="4294967295" distL="114300" distR="114300" simplePos="0" relativeHeight="251660288" behindDoc="0" locked="0" layoutInCell="1" allowOverlap="1" wp14:anchorId="5133CA09" wp14:editId="4ADA9748">
              <wp:simplePos x="0" y="0"/>
              <wp:positionH relativeFrom="column">
                <wp:posOffset>1091565</wp:posOffset>
              </wp:positionH>
              <wp:positionV relativeFrom="paragraph">
                <wp:posOffset>63499</wp:posOffset>
              </wp:positionV>
              <wp:extent cx="3429000" cy="0"/>
              <wp:effectExtent l="0" t="19050" r="0" b="19050"/>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to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95pt,5pt" to="355.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" strokeweight="3pt"/>
          </w:pict>
        </mc:Fallback>
      </mc:AlternateContent>
    </w:r>
    <w:r w:rsidRPr="00EB5549">
      <w:rPr>
        <w:rFonts w:ascii="Bodoni MT" w:eastAsia="Times New Roman" w:hAnsi="Bodoni MT" w:cs="Times New Roman"/>
        <w:b/>
        <w:smallCaps/>
        <w:sz w:val="24"/>
        <w:szCs w:val="24"/>
        <w:lang w:eastAsia="pt-BR"/>
      </w:rPr>
      <w:tab/>
    </w:r>
    <w:r w:rsidRPr="00EB5549">
      <w:rPr>
        <w:rFonts w:ascii="Bodoni MT" w:eastAsia="Times New Roman" w:hAnsi="Bodoni MT" w:cs="Times New Roman"/>
        <w:b/>
        <w:smallCaps/>
        <w:sz w:val="24"/>
        <w:szCs w:val="24"/>
        <w:lang w:eastAsia="pt-BR"/>
      </w:rPr>
      <w:tab/>
    </w:r>
  </w:p>
  <w:p w:rsidR="003E4723" w:rsidRPr="00EB5549" w:rsidRDefault="003E4723" w:rsidP="003E4723">
    <w:pPr>
      <w:tabs>
        <w:tab w:val="center" w:pos="4419"/>
        <w:tab w:val="right" w:pos="8838"/>
      </w:tabs>
      <w:spacing w:after="0" w:line="240" w:lineRule="auto"/>
      <w:jc w:val="center"/>
      <w:rPr>
        <w:rFonts w:ascii="Bodoni MT" w:eastAsia="Times New Roman" w:hAnsi="Bodoni MT" w:cs="Times New Roman"/>
        <w:b/>
        <w:smallCaps/>
        <w:sz w:val="24"/>
        <w:szCs w:val="24"/>
        <w:lang w:eastAsia="pt-BR"/>
      </w:rPr>
    </w:pPr>
    <w:r w:rsidRPr="00EB5549">
      <w:rPr>
        <w:rFonts w:ascii="Bodoni MT" w:eastAsia="Times New Roman" w:hAnsi="Bodoni MT" w:cs="Times New Roman"/>
        <w:b/>
        <w:smallCaps/>
        <w:sz w:val="24"/>
        <w:szCs w:val="24"/>
        <w:lang w:eastAsia="pt-BR"/>
      </w:rPr>
      <w:t>CNPJ=00.907.927/0001-00</w:t>
    </w:r>
    <w:proofErr w:type="gramStart"/>
    <w:r w:rsidRPr="00EB5549">
      <w:rPr>
        <w:rFonts w:ascii="Bodoni MT" w:eastAsia="Times New Roman" w:hAnsi="Bodoni MT" w:cs="Times New Roman"/>
        <w:b/>
        <w:smallCaps/>
        <w:sz w:val="24"/>
        <w:szCs w:val="24"/>
        <w:lang w:eastAsia="pt-BR"/>
      </w:rPr>
      <w:t xml:space="preserve">    </w:t>
    </w:r>
    <w:proofErr w:type="gramEnd"/>
    <w:r w:rsidRPr="00EB5549">
      <w:rPr>
        <w:rFonts w:ascii="Bodoni MT" w:eastAsia="Times New Roman" w:hAnsi="Bodoni MT" w:cs="Times New Roman"/>
        <w:b/>
        <w:smallCaps/>
        <w:sz w:val="24"/>
        <w:szCs w:val="24"/>
        <w:lang w:eastAsia="pt-BR"/>
      </w:rPr>
      <w:t>Telefax=31/3871-5110</w:t>
    </w:r>
  </w:p>
  <w:p w:rsidR="003E4723" w:rsidRPr="00EB5549" w:rsidRDefault="003E4723" w:rsidP="003E4723">
    <w:pPr>
      <w:tabs>
        <w:tab w:val="center" w:pos="4419"/>
        <w:tab w:val="right" w:pos="8838"/>
      </w:tabs>
      <w:spacing w:after="0" w:line="240" w:lineRule="auto"/>
      <w:jc w:val="center"/>
      <w:rPr>
        <w:rFonts w:ascii="Bodoni MT" w:eastAsia="Times New Roman" w:hAnsi="Bodoni MT" w:cs="Times New Roman"/>
        <w:b/>
        <w:smallCaps/>
        <w:sz w:val="24"/>
        <w:szCs w:val="24"/>
        <w:lang w:eastAsia="pt-BR"/>
      </w:rPr>
    </w:pPr>
    <w:r w:rsidRPr="00EB5549">
      <w:rPr>
        <w:rFonts w:ascii="Bodoni MT" w:eastAsia="Times New Roman" w:hAnsi="Bodoni MT" w:cs="Times New Roman"/>
        <w:b/>
        <w:smallCaps/>
        <w:sz w:val="24"/>
        <w:szCs w:val="24"/>
        <w:lang w:eastAsia="pt-BR"/>
      </w:rPr>
      <w:t>Rua Professor José Sátiro de Melo, 85 –</w:t>
    </w:r>
    <w:proofErr w:type="gramStart"/>
    <w:r w:rsidRPr="00EB5549">
      <w:rPr>
        <w:rFonts w:ascii="Bodoni MT" w:eastAsia="Times New Roman" w:hAnsi="Bodoni MT" w:cs="Times New Roman"/>
        <w:b/>
        <w:smallCaps/>
        <w:sz w:val="24"/>
        <w:szCs w:val="24"/>
        <w:lang w:eastAsia="pt-BR"/>
      </w:rPr>
      <w:t xml:space="preserve">  </w:t>
    </w:r>
    <w:proofErr w:type="gramEnd"/>
    <w:r w:rsidRPr="00EB5549">
      <w:rPr>
        <w:rFonts w:ascii="Bodoni MT" w:eastAsia="Times New Roman" w:hAnsi="Bodoni MT" w:cs="Times New Roman"/>
        <w:b/>
        <w:smallCaps/>
        <w:sz w:val="24"/>
        <w:szCs w:val="24"/>
        <w:lang w:eastAsia="pt-BR"/>
      </w:rPr>
      <w:t>Centro – CEP: 35.382-000</w:t>
    </w:r>
  </w:p>
  <w:p w:rsidR="003E4723" w:rsidRDefault="003E4723" w:rsidP="003E4723">
    <w:pPr>
      <w:pStyle w:val="Cabealho"/>
    </w:pPr>
  </w:p>
  <w:p w:rsidR="003E4723" w:rsidRDefault="003E472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13E7B64"/>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210B53BC"/>
    <w:multiLevelType w:val="hybridMultilevel"/>
    <w:tmpl w:val="79C640DE"/>
    <w:lvl w:ilvl="0" w:tplc="83DAACB0">
      <w:start w:val="1"/>
      <w:numFmt w:val="decimalZero"/>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FDE"/>
    <w:rsid w:val="000A738A"/>
    <w:rsid w:val="000B6CE1"/>
    <w:rsid w:val="001070A1"/>
    <w:rsid w:val="001075A8"/>
    <w:rsid w:val="001324F9"/>
    <w:rsid w:val="00152D84"/>
    <w:rsid w:val="002C1E21"/>
    <w:rsid w:val="00382483"/>
    <w:rsid w:val="003A03A9"/>
    <w:rsid w:val="003E4723"/>
    <w:rsid w:val="004B408E"/>
    <w:rsid w:val="004D4629"/>
    <w:rsid w:val="00536ED8"/>
    <w:rsid w:val="00576CA1"/>
    <w:rsid w:val="005D324D"/>
    <w:rsid w:val="00704FDE"/>
    <w:rsid w:val="007404D1"/>
    <w:rsid w:val="009669B4"/>
    <w:rsid w:val="009B47BA"/>
    <w:rsid w:val="009F11F2"/>
    <w:rsid w:val="00A3771B"/>
    <w:rsid w:val="00AC57D4"/>
    <w:rsid w:val="00B31DD1"/>
    <w:rsid w:val="00BD30C6"/>
    <w:rsid w:val="00CB690A"/>
    <w:rsid w:val="00D06FAF"/>
    <w:rsid w:val="00DA0914"/>
    <w:rsid w:val="00E06339"/>
    <w:rsid w:val="00EE002E"/>
    <w:rsid w:val="00F135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9B47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0A738A"/>
    <w:pPr>
      <w:ind w:left="720"/>
      <w:contextualSpacing/>
    </w:pPr>
  </w:style>
  <w:style w:type="paragraph" w:styleId="Cabealho">
    <w:name w:val="header"/>
    <w:basedOn w:val="Normal"/>
    <w:link w:val="CabealhoChar"/>
    <w:uiPriority w:val="99"/>
    <w:unhideWhenUsed/>
    <w:rsid w:val="003E472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E4723"/>
  </w:style>
  <w:style w:type="paragraph" w:styleId="Rodap">
    <w:name w:val="footer"/>
    <w:basedOn w:val="Normal"/>
    <w:link w:val="RodapChar"/>
    <w:uiPriority w:val="99"/>
    <w:unhideWhenUsed/>
    <w:rsid w:val="003E4723"/>
    <w:pPr>
      <w:tabs>
        <w:tab w:val="center" w:pos="4252"/>
        <w:tab w:val="right" w:pos="8504"/>
      </w:tabs>
      <w:spacing w:after="0" w:line="240" w:lineRule="auto"/>
    </w:pPr>
  </w:style>
  <w:style w:type="character" w:customStyle="1" w:styleId="RodapChar">
    <w:name w:val="Rodapé Char"/>
    <w:basedOn w:val="Fontepargpadro"/>
    <w:link w:val="Rodap"/>
    <w:uiPriority w:val="99"/>
    <w:rsid w:val="003E4723"/>
  </w:style>
  <w:style w:type="paragraph" w:styleId="Textodebalo">
    <w:name w:val="Balloon Text"/>
    <w:basedOn w:val="Normal"/>
    <w:link w:val="TextodebaloChar"/>
    <w:uiPriority w:val="99"/>
    <w:semiHidden/>
    <w:unhideWhenUsed/>
    <w:rsid w:val="003E472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E4723"/>
    <w:rPr>
      <w:rFonts w:ascii="Tahoma" w:hAnsi="Tahoma" w:cs="Tahoma"/>
      <w:sz w:val="16"/>
      <w:szCs w:val="16"/>
    </w:rPr>
  </w:style>
  <w:style w:type="character" w:customStyle="1" w:styleId="tex3b">
    <w:name w:val="tex3b"/>
    <w:basedOn w:val="Fontepargpadro"/>
    <w:rsid w:val="00EE002E"/>
  </w:style>
  <w:style w:type="character" w:customStyle="1" w:styleId="tex3">
    <w:name w:val="tex3"/>
    <w:basedOn w:val="Fontepargpadro"/>
    <w:rsid w:val="00EE002E"/>
  </w:style>
  <w:style w:type="paragraph" w:styleId="Commarcadores">
    <w:name w:val="List Bullet"/>
    <w:basedOn w:val="Normal"/>
    <w:uiPriority w:val="99"/>
    <w:unhideWhenUsed/>
    <w:rsid w:val="00EE002E"/>
    <w:pPr>
      <w:numPr>
        <w:numId w:val="2"/>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9B47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0A738A"/>
    <w:pPr>
      <w:ind w:left="720"/>
      <w:contextualSpacing/>
    </w:pPr>
  </w:style>
  <w:style w:type="paragraph" w:styleId="Cabealho">
    <w:name w:val="header"/>
    <w:basedOn w:val="Normal"/>
    <w:link w:val="CabealhoChar"/>
    <w:uiPriority w:val="99"/>
    <w:unhideWhenUsed/>
    <w:rsid w:val="003E472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E4723"/>
  </w:style>
  <w:style w:type="paragraph" w:styleId="Rodap">
    <w:name w:val="footer"/>
    <w:basedOn w:val="Normal"/>
    <w:link w:val="RodapChar"/>
    <w:uiPriority w:val="99"/>
    <w:unhideWhenUsed/>
    <w:rsid w:val="003E4723"/>
    <w:pPr>
      <w:tabs>
        <w:tab w:val="center" w:pos="4252"/>
        <w:tab w:val="right" w:pos="8504"/>
      </w:tabs>
      <w:spacing w:after="0" w:line="240" w:lineRule="auto"/>
    </w:pPr>
  </w:style>
  <w:style w:type="character" w:customStyle="1" w:styleId="RodapChar">
    <w:name w:val="Rodapé Char"/>
    <w:basedOn w:val="Fontepargpadro"/>
    <w:link w:val="Rodap"/>
    <w:uiPriority w:val="99"/>
    <w:rsid w:val="003E4723"/>
  </w:style>
  <w:style w:type="paragraph" w:styleId="Textodebalo">
    <w:name w:val="Balloon Text"/>
    <w:basedOn w:val="Normal"/>
    <w:link w:val="TextodebaloChar"/>
    <w:uiPriority w:val="99"/>
    <w:semiHidden/>
    <w:unhideWhenUsed/>
    <w:rsid w:val="003E472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E4723"/>
    <w:rPr>
      <w:rFonts w:ascii="Tahoma" w:hAnsi="Tahoma" w:cs="Tahoma"/>
      <w:sz w:val="16"/>
      <w:szCs w:val="16"/>
    </w:rPr>
  </w:style>
  <w:style w:type="character" w:customStyle="1" w:styleId="tex3b">
    <w:name w:val="tex3b"/>
    <w:basedOn w:val="Fontepargpadro"/>
    <w:rsid w:val="00EE002E"/>
  </w:style>
  <w:style w:type="character" w:customStyle="1" w:styleId="tex3">
    <w:name w:val="tex3"/>
    <w:basedOn w:val="Fontepargpadro"/>
    <w:rsid w:val="00EE002E"/>
  </w:style>
  <w:style w:type="paragraph" w:styleId="Commarcadores">
    <w:name w:val="List Bullet"/>
    <w:basedOn w:val="Normal"/>
    <w:uiPriority w:val="99"/>
    <w:unhideWhenUsed/>
    <w:rsid w:val="00EE002E"/>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49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12</Pages>
  <Words>2705</Words>
  <Characters>14610</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Thais</dc:creator>
  <cp:lastModifiedBy>Thais</cp:lastModifiedBy>
  <cp:revision>20</cp:revision>
  <dcterms:created xsi:type="dcterms:W3CDTF">2023-10-23T12:37:00Z</dcterms:created>
  <dcterms:modified xsi:type="dcterms:W3CDTF">2023-11-10T19:25:00Z</dcterms:modified>
</cp:coreProperties>
</file>